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66" w:rsidRPr="0065693C" w:rsidRDefault="00FF3066" w:rsidP="000B1C60">
      <w:pPr>
        <w:spacing w:after="0" w:line="375" w:lineRule="atLeast"/>
        <w:rPr>
          <w:rFonts w:eastAsia="Times New Roman" w:cstheme="minorHAnsi"/>
          <w:b/>
          <w:bCs/>
          <w:caps/>
          <w:color w:val="000000"/>
          <w:sz w:val="28"/>
          <w:szCs w:val="28"/>
          <w:lang w:eastAsia="de-DE"/>
        </w:rPr>
      </w:pPr>
      <w:r w:rsidRPr="0065693C">
        <w:rPr>
          <w:rFonts w:eastAsia="Times New Roman" w:cstheme="minorHAnsi"/>
          <w:b/>
          <w:bCs/>
          <w:caps/>
          <w:color w:val="000000"/>
          <w:sz w:val="28"/>
          <w:szCs w:val="28"/>
          <w:lang w:eastAsia="de-DE"/>
        </w:rPr>
        <w:t>Familienreform am Beispiel jakobs</w:t>
      </w:r>
    </w:p>
    <w:p w:rsidR="00FF3066" w:rsidRPr="0065693C" w:rsidRDefault="00FF3066" w:rsidP="000B1C60">
      <w:pPr>
        <w:spacing w:after="0" w:line="375" w:lineRule="atLeast"/>
        <w:rPr>
          <w:rFonts w:eastAsia="Times New Roman" w:cstheme="minorHAnsi"/>
          <w:b/>
          <w:bCs/>
          <w:caps/>
          <w:color w:val="000000"/>
          <w:sz w:val="28"/>
          <w:szCs w:val="28"/>
          <w:lang w:eastAsia="de-DE"/>
        </w:rPr>
      </w:pPr>
    </w:p>
    <w:p w:rsidR="009F4FC8" w:rsidRPr="0065693C" w:rsidRDefault="009F4FC8" w:rsidP="000B1C60">
      <w:pPr>
        <w:spacing w:after="0" w:line="375" w:lineRule="atLeast"/>
        <w:rPr>
          <w:rFonts w:eastAsia="Times New Roman" w:cstheme="minorHAnsi"/>
          <w:b/>
          <w:bCs/>
          <w:caps/>
          <w:color w:val="000000"/>
          <w:sz w:val="28"/>
          <w:szCs w:val="28"/>
          <w:lang w:eastAsia="de-DE"/>
        </w:rPr>
      </w:pPr>
      <w:r w:rsidRPr="0065693C">
        <w:rPr>
          <w:rFonts w:eastAsia="Times New Roman" w:cstheme="minorHAnsi"/>
          <w:b/>
          <w:bCs/>
          <w:caps/>
          <w:color w:val="000000"/>
          <w:sz w:val="28"/>
          <w:szCs w:val="28"/>
          <w:lang w:eastAsia="de-DE"/>
        </w:rPr>
        <w:t>1. Teil</w:t>
      </w:r>
      <w:r w:rsidR="00FF3066" w:rsidRPr="0065693C">
        <w:rPr>
          <w:rFonts w:eastAsia="Times New Roman" w:cstheme="minorHAnsi"/>
          <w:b/>
          <w:bCs/>
          <w:caps/>
          <w:color w:val="000000"/>
          <w:sz w:val="28"/>
          <w:szCs w:val="28"/>
          <w:lang w:eastAsia="de-DE"/>
        </w:rPr>
        <w:t xml:space="preserve"> (1.Mo</w:t>
      </w:r>
      <w:r w:rsidR="00D26A0A" w:rsidRPr="0065693C">
        <w:rPr>
          <w:rFonts w:eastAsia="Times New Roman" w:cstheme="minorHAnsi"/>
          <w:b/>
          <w:bCs/>
          <w:caps/>
          <w:color w:val="000000"/>
          <w:sz w:val="28"/>
          <w:szCs w:val="28"/>
          <w:lang w:eastAsia="de-DE"/>
        </w:rPr>
        <w:t>se</w:t>
      </w:r>
      <w:r w:rsidR="00FF3066" w:rsidRPr="0065693C">
        <w:rPr>
          <w:rFonts w:eastAsia="Times New Roman" w:cstheme="minorHAnsi"/>
          <w:b/>
          <w:bCs/>
          <w:caps/>
          <w:color w:val="000000"/>
          <w:sz w:val="28"/>
          <w:szCs w:val="28"/>
          <w:lang w:eastAsia="de-DE"/>
        </w:rPr>
        <w:t xml:space="preserve"> 34)</w:t>
      </w:r>
    </w:p>
    <w:p w:rsidR="008D3C0D" w:rsidRPr="0065693C" w:rsidRDefault="008D3C0D" w:rsidP="000B1C60">
      <w:pPr>
        <w:spacing w:after="0" w:line="375" w:lineRule="atLeast"/>
        <w:rPr>
          <w:rFonts w:eastAsia="Times New Roman" w:cstheme="minorHAnsi"/>
          <w:b/>
          <w:bCs/>
          <w:color w:val="000000"/>
          <w:sz w:val="28"/>
          <w:szCs w:val="28"/>
          <w:lang w:eastAsia="de-DE"/>
        </w:rPr>
      </w:pPr>
      <w:r w:rsidRPr="0065693C">
        <w:rPr>
          <w:rFonts w:eastAsia="Times New Roman" w:cstheme="minorHAnsi"/>
          <w:b/>
          <w:bCs/>
          <w:color w:val="000000"/>
          <w:sz w:val="28"/>
          <w:szCs w:val="28"/>
          <w:lang w:eastAsia="de-DE"/>
        </w:rPr>
        <w:t>Vorbemerkungen</w:t>
      </w:r>
    </w:p>
    <w:p w:rsidR="000921EB" w:rsidRPr="0065693C" w:rsidRDefault="000921EB" w:rsidP="000921EB">
      <w:pPr>
        <w:pStyle w:val="Listenabsatz"/>
        <w:numPr>
          <w:ilvl w:val="0"/>
          <w:numId w:val="9"/>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Jede </w:t>
      </w:r>
      <w:r w:rsidRPr="0065693C">
        <w:rPr>
          <w:rFonts w:eastAsia="Times New Roman" w:cstheme="minorHAnsi"/>
          <w:b/>
          <w:bCs/>
          <w:color w:val="000000"/>
          <w:sz w:val="28"/>
          <w:szCs w:val="28"/>
          <w:lang w:eastAsia="de-DE"/>
        </w:rPr>
        <w:t>Bewertung unter Vorbehalt</w:t>
      </w:r>
      <w:r w:rsidRPr="0065693C">
        <w:rPr>
          <w:rFonts w:eastAsia="Times New Roman" w:cstheme="minorHAnsi"/>
          <w:bCs/>
          <w:color w:val="000000"/>
          <w:sz w:val="28"/>
          <w:szCs w:val="28"/>
          <w:lang w:eastAsia="de-DE"/>
        </w:rPr>
        <w:t>, wenn Gott es nicht bewertet. Nur sehr wenige Urteile Gottes: Esau wird ein Gottloser genannt, Er und Onan, die Söhne Juda lässt Gott sterben, weil sie taten, was böse in Gottes Augen war. Die Taten Jakobs werden zum größten Teil nicht bewertet. Trotzdem ist uns alles zur Belehrung geschrieben (Röm 15,4)</w:t>
      </w:r>
      <w:r w:rsidR="008D3C0D" w:rsidRPr="0065693C">
        <w:rPr>
          <w:rFonts w:eastAsia="Times New Roman" w:cstheme="minorHAnsi"/>
          <w:bCs/>
          <w:color w:val="000000"/>
          <w:sz w:val="28"/>
          <w:szCs w:val="28"/>
          <w:lang w:eastAsia="de-DE"/>
        </w:rPr>
        <w:t>.</w:t>
      </w:r>
    </w:p>
    <w:p w:rsidR="008D3C0D" w:rsidRPr="0065693C" w:rsidRDefault="000921EB" w:rsidP="000921EB">
      <w:pPr>
        <w:pStyle w:val="Listenabsatz"/>
        <w:numPr>
          <w:ilvl w:val="0"/>
          <w:numId w:val="9"/>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Trotz aller Probleme Jakobs steht inmitten dieser Ereignisse die </w:t>
      </w:r>
      <w:r w:rsidRPr="0065693C">
        <w:rPr>
          <w:rFonts w:eastAsia="Times New Roman" w:cstheme="minorHAnsi"/>
          <w:b/>
          <w:bCs/>
          <w:color w:val="000000"/>
          <w:sz w:val="28"/>
          <w:szCs w:val="28"/>
          <w:lang w:eastAsia="de-DE"/>
        </w:rPr>
        <w:t>Zusage Gottes</w:t>
      </w:r>
      <w:r w:rsidRPr="0065693C">
        <w:rPr>
          <w:rFonts w:eastAsia="Times New Roman" w:cstheme="minorHAnsi"/>
          <w:bCs/>
          <w:color w:val="000000"/>
          <w:sz w:val="28"/>
          <w:szCs w:val="28"/>
          <w:lang w:eastAsia="de-DE"/>
        </w:rPr>
        <w:t>, mit ihm zu sein und ihn nicht zu verlassen, und zwar bedingungslos (1.Mo 28,15)</w:t>
      </w:r>
      <w:r w:rsidR="008D3C0D" w:rsidRPr="0065693C">
        <w:rPr>
          <w:rFonts w:eastAsia="Times New Roman" w:cstheme="minorHAnsi"/>
          <w:bCs/>
          <w:color w:val="000000"/>
          <w:sz w:val="28"/>
          <w:szCs w:val="28"/>
          <w:lang w:eastAsia="de-DE"/>
        </w:rPr>
        <w:t>.</w:t>
      </w:r>
    </w:p>
    <w:p w:rsidR="000921EB" w:rsidRPr="0065693C" w:rsidRDefault="008D3C0D" w:rsidP="000921EB">
      <w:pPr>
        <w:pStyle w:val="Listenabsatz"/>
        <w:numPr>
          <w:ilvl w:val="0"/>
          <w:numId w:val="9"/>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steht in Hebr 11 in der </w:t>
      </w:r>
      <w:r w:rsidRPr="0065693C">
        <w:rPr>
          <w:rFonts w:eastAsia="Times New Roman" w:cstheme="minorHAnsi"/>
          <w:b/>
          <w:bCs/>
          <w:color w:val="000000"/>
          <w:sz w:val="28"/>
          <w:szCs w:val="28"/>
          <w:lang w:eastAsia="de-DE"/>
        </w:rPr>
        <w:t>Liste der Glaubenshelden</w:t>
      </w:r>
      <w:r w:rsidRPr="0065693C">
        <w:rPr>
          <w:rFonts w:eastAsia="Times New Roman" w:cstheme="minorHAnsi"/>
          <w:bCs/>
          <w:color w:val="000000"/>
          <w:sz w:val="28"/>
          <w:szCs w:val="28"/>
          <w:lang w:eastAsia="de-DE"/>
        </w:rPr>
        <w:t>, auch wenn große Teile seines Lebens nicht danach aussahen (Hebr 11, 21).</w:t>
      </w:r>
      <w:r w:rsidR="000921EB" w:rsidRPr="0065693C">
        <w:rPr>
          <w:rFonts w:eastAsia="Times New Roman" w:cstheme="minorHAnsi"/>
          <w:bCs/>
          <w:color w:val="000000"/>
          <w:sz w:val="28"/>
          <w:szCs w:val="28"/>
          <w:lang w:eastAsia="de-DE"/>
        </w:rPr>
        <w:t xml:space="preserve">  </w:t>
      </w:r>
    </w:p>
    <w:p w:rsidR="000921EB" w:rsidRPr="0065693C" w:rsidRDefault="000921EB" w:rsidP="000B1C60">
      <w:pPr>
        <w:spacing w:after="0" w:line="375" w:lineRule="atLeast"/>
        <w:rPr>
          <w:rFonts w:eastAsia="Times New Roman" w:cstheme="minorHAnsi"/>
          <w:bCs/>
          <w:color w:val="000000"/>
          <w:sz w:val="28"/>
          <w:szCs w:val="28"/>
          <w:lang w:eastAsia="de-DE"/>
        </w:rPr>
      </w:pPr>
    </w:p>
    <w:p w:rsidR="008D3C0D" w:rsidRPr="0065693C" w:rsidRDefault="008D3C0D" w:rsidP="000B1C60">
      <w:pPr>
        <w:spacing w:after="0" w:line="375" w:lineRule="atLeast"/>
        <w:rPr>
          <w:rFonts w:eastAsia="Times New Roman" w:cstheme="minorHAnsi"/>
          <w:b/>
          <w:bCs/>
          <w:color w:val="000000"/>
          <w:sz w:val="28"/>
          <w:szCs w:val="28"/>
          <w:lang w:eastAsia="de-DE"/>
        </w:rPr>
      </w:pPr>
      <w:r w:rsidRPr="0065693C">
        <w:rPr>
          <w:rFonts w:eastAsia="Times New Roman" w:cstheme="minorHAnsi"/>
          <w:b/>
          <w:bCs/>
          <w:color w:val="000000"/>
          <w:sz w:val="28"/>
          <w:szCs w:val="28"/>
          <w:lang w:eastAsia="de-DE"/>
        </w:rPr>
        <w:t>Einleitung</w:t>
      </w:r>
    </w:p>
    <w:p w:rsidR="00474A59" w:rsidRDefault="00474A59" w:rsidP="008D3C0D">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 xml:space="preserve">Kap.33 endet auf </w:t>
      </w:r>
      <w:r w:rsidRPr="00F83820">
        <w:rPr>
          <w:rFonts w:eastAsia="Times New Roman" w:cstheme="minorHAnsi"/>
          <w:b/>
          <w:bCs/>
          <w:color w:val="000000"/>
          <w:sz w:val="28"/>
          <w:szCs w:val="28"/>
          <w:lang w:eastAsia="de-DE"/>
        </w:rPr>
        <w:t>wunderbare und ermutigende Weise</w:t>
      </w:r>
      <w:r>
        <w:rPr>
          <w:rFonts w:eastAsia="Times New Roman" w:cstheme="minorHAnsi"/>
          <w:bCs/>
          <w:color w:val="000000"/>
          <w:sz w:val="28"/>
          <w:szCs w:val="28"/>
          <w:lang w:eastAsia="de-DE"/>
        </w:rPr>
        <w:t xml:space="preserve">: Jakob baut einen Altar (=besondere Begegnungsstätten Gottes mit dem Menschen) und nennt ihn: „Gott ist der Gott Israels“; das bedeutet: </w:t>
      </w:r>
      <w:r w:rsidRPr="00F83820">
        <w:rPr>
          <w:rFonts w:eastAsia="Times New Roman" w:cstheme="minorHAnsi"/>
          <w:b/>
          <w:bCs/>
          <w:color w:val="000000"/>
          <w:sz w:val="28"/>
          <w:szCs w:val="28"/>
          <w:lang w:eastAsia="de-DE"/>
        </w:rPr>
        <w:t xml:space="preserve">Gott ist </w:t>
      </w:r>
      <w:r w:rsidRPr="00F83820">
        <w:rPr>
          <w:rFonts w:eastAsia="Times New Roman" w:cstheme="minorHAnsi"/>
          <w:b/>
          <w:bCs/>
          <w:i/>
          <w:color w:val="000000"/>
          <w:sz w:val="28"/>
          <w:szCs w:val="28"/>
          <w:lang w:eastAsia="de-DE"/>
        </w:rPr>
        <w:t>mein</w:t>
      </w:r>
      <w:r w:rsidRPr="00F83820">
        <w:rPr>
          <w:rFonts w:eastAsia="Times New Roman" w:cstheme="minorHAnsi"/>
          <w:b/>
          <w:bCs/>
          <w:color w:val="000000"/>
          <w:sz w:val="28"/>
          <w:szCs w:val="28"/>
          <w:lang w:eastAsia="de-DE"/>
        </w:rPr>
        <w:t xml:space="preserve"> Gott</w:t>
      </w:r>
      <w:r>
        <w:rPr>
          <w:rFonts w:eastAsia="Times New Roman" w:cstheme="minorHAnsi"/>
          <w:bCs/>
          <w:color w:val="000000"/>
          <w:sz w:val="28"/>
          <w:szCs w:val="28"/>
          <w:lang w:eastAsia="de-DE"/>
        </w:rPr>
        <w:t xml:space="preserve">. Jakob hatte gerade erlebt, dass Gott ihn aus Todesgefahr gerettet hatte, 30 Jahre lang war Jakob vor Esau geflohen und dann war es zu dem Moment gekommen, vor dem er so lange geflohen war: die Begegnung mit Esau. Und es geht gut aus, es findet Versöhnung statt, die größte Sache seines Lebens ist vom Tisch. Was für eine Erleichterung. Man denke an Psalm 23, wo dieser Trost deutlich wird. Dieser Altar ist der Psalm 23 Jakobs. </w:t>
      </w:r>
    </w:p>
    <w:p w:rsidR="00F83820" w:rsidRDefault="00F83820" w:rsidP="008D3C0D">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 xml:space="preserve">„Gott ist der Gott </w:t>
      </w:r>
      <w:r w:rsidRPr="00F83820">
        <w:rPr>
          <w:rFonts w:eastAsia="Times New Roman" w:cstheme="minorHAnsi"/>
          <w:bCs/>
          <w:i/>
          <w:color w:val="000000"/>
          <w:sz w:val="28"/>
          <w:szCs w:val="28"/>
          <w:lang w:eastAsia="de-DE"/>
        </w:rPr>
        <w:t>Israels</w:t>
      </w:r>
      <w:r>
        <w:rPr>
          <w:rFonts w:eastAsia="Times New Roman" w:cstheme="minorHAnsi"/>
          <w:bCs/>
          <w:color w:val="000000"/>
          <w:sz w:val="28"/>
          <w:szCs w:val="28"/>
          <w:lang w:eastAsia="de-DE"/>
        </w:rPr>
        <w:t xml:space="preserve">“, das </w:t>
      </w:r>
      <w:r w:rsidR="00474A59">
        <w:rPr>
          <w:rFonts w:eastAsia="Times New Roman" w:cstheme="minorHAnsi"/>
          <w:bCs/>
          <w:color w:val="000000"/>
          <w:sz w:val="28"/>
          <w:szCs w:val="28"/>
          <w:lang w:eastAsia="de-DE"/>
        </w:rPr>
        <w:t xml:space="preserve">war der </w:t>
      </w:r>
      <w:r w:rsidR="00474A59" w:rsidRPr="00F83820">
        <w:rPr>
          <w:rFonts w:eastAsia="Times New Roman" w:cstheme="minorHAnsi"/>
          <w:b/>
          <w:bCs/>
          <w:color w:val="000000"/>
          <w:sz w:val="28"/>
          <w:szCs w:val="28"/>
          <w:lang w:eastAsia="de-DE"/>
        </w:rPr>
        <w:t>neue Name</w:t>
      </w:r>
      <w:r w:rsidR="00474A59">
        <w:rPr>
          <w:rFonts w:eastAsia="Times New Roman" w:cstheme="minorHAnsi"/>
          <w:bCs/>
          <w:color w:val="000000"/>
          <w:sz w:val="28"/>
          <w:szCs w:val="28"/>
          <w:lang w:eastAsia="de-DE"/>
        </w:rPr>
        <w:t xml:space="preserve">, den Gott ihm gegeben hatte. Neuer Name = neue Identität. Jakob </w:t>
      </w:r>
      <w:r>
        <w:rPr>
          <w:rFonts w:eastAsia="Times New Roman" w:cstheme="minorHAnsi"/>
          <w:bCs/>
          <w:color w:val="000000"/>
          <w:sz w:val="28"/>
          <w:szCs w:val="28"/>
          <w:lang w:eastAsia="de-DE"/>
        </w:rPr>
        <w:t xml:space="preserve">hat zum zweiten Mal „überwunden“, erst den Engel, dann die Gefahr mit Esau. Er erlebt das „Überwinder“ sein im Alltag und das ist eine schöne Glaubenserfahrung. Und es ist wert und richtig, dass wir Glaubenserfahrungen als Erinnerungen festhalten (Altar, Psalm, Ortsbenennung). </w:t>
      </w:r>
    </w:p>
    <w:p w:rsidR="00474A59" w:rsidRDefault="00F83820" w:rsidP="008D3C0D">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 xml:space="preserve">Man könnte aber den Eindruck haben, dass er nun nach zwei großen Siegen (einer davon nach über 30 Jahren der Angst) des Kämpfens müde geworden ist.  </w:t>
      </w:r>
    </w:p>
    <w:p w:rsidR="00474A59" w:rsidRDefault="00474A59" w:rsidP="000B1C60">
      <w:pPr>
        <w:spacing w:after="0" w:line="375" w:lineRule="atLeast"/>
        <w:rPr>
          <w:rFonts w:eastAsia="Times New Roman" w:cstheme="minorHAnsi"/>
          <w:bCs/>
          <w:color w:val="000000"/>
          <w:sz w:val="28"/>
          <w:szCs w:val="28"/>
          <w:lang w:eastAsia="de-DE"/>
        </w:rPr>
      </w:pPr>
    </w:p>
    <w:p w:rsidR="00474A59" w:rsidRDefault="00474A59" w:rsidP="000B1C60">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Das Kap. 34 ist ein eher trauriges in der Familiengeschichte Jakobs. Der Name Gottes wird nicht einmal erwähnt.</w:t>
      </w:r>
    </w:p>
    <w:p w:rsidR="003C7FFE" w:rsidRPr="0065693C" w:rsidRDefault="00F83820" w:rsidP="000B1C60">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I</w:t>
      </w:r>
      <w:r w:rsidRPr="0065693C">
        <w:rPr>
          <w:rFonts w:eastAsia="Times New Roman" w:cstheme="minorHAnsi"/>
          <w:bCs/>
          <w:color w:val="000000"/>
          <w:sz w:val="28"/>
          <w:szCs w:val="28"/>
          <w:lang w:eastAsia="de-DE"/>
        </w:rPr>
        <w:t xml:space="preserve">n Sukkot </w:t>
      </w:r>
      <w:r w:rsidRPr="0065693C">
        <w:rPr>
          <w:rFonts w:eastAsia="Times New Roman" w:cstheme="minorHAnsi"/>
          <w:b/>
          <w:bCs/>
          <w:color w:val="000000"/>
          <w:sz w:val="28"/>
          <w:szCs w:val="28"/>
          <w:lang w:eastAsia="de-DE"/>
        </w:rPr>
        <w:t>baute er sich ein Haus</w:t>
      </w:r>
      <w:r w:rsidRPr="0065693C">
        <w:rPr>
          <w:rFonts w:eastAsia="Times New Roman" w:cstheme="minorHAnsi"/>
          <w:bCs/>
          <w:color w:val="000000"/>
          <w:sz w:val="28"/>
          <w:szCs w:val="28"/>
          <w:lang w:eastAsia="de-DE"/>
        </w:rPr>
        <w:t xml:space="preserve"> (1.Mo 33,17) und in Sichem </w:t>
      </w:r>
      <w:r w:rsidRPr="0065693C">
        <w:rPr>
          <w:rFonts w:eastAsia="Times New Roman" w:cstheme="minorHAnsi"/>
          <w:b/>
          <w:bCs/>
          <w:color w:val="000000"/>
          <w:sz w:val="28"/>
          <w:szCs w:val="28"/>
          <w:lang w:eastAsia="de-DE"/>
        </w:rPr>
        <w:t>kauft er ein Grundstück</w:t>
      </w:r>
      <w:r w:rsidRPr="0065693C">
        <w:rPr>
          <w:rFonts w:eastAsia="Times New Roman" w:cstheme="minorHAnsi"/>
          <w:bCs/>
          <w:color w:val="000000"/>
          <w:sz w:val="28"/>
          <w:szCs w:val="28"/>
          <w:lang w:eastAsia="de-DE"/>
        </w:rPr>
        <w:t xml:space="preserve">, offenbar in der Absicht, sich den Leuten dort anzuschließen (selbst heute kauft man nur dann ein Grundstück, wenn man auch vor hat sich sesshaft zu machen und Anschluss sucht). </w:t>
      </w:r>
      <w:r w:rsidRPr="00F83820">
        <w:rPr>
          <w:rFonts w:eastAsia="Times New Roman" w:cstheme="minorHAnsi"/>
          <w:bCs/>
          <w:color w:val="000000"/>
          <w:sz w:val="28"/>
          <w:szCs w:val="28"/>
          <w:u w:val="single"/>
          <w:lang w:eastAsia="de-DE"/>
        </w:rPr>
        <w:t>Keine Stadt, sondern nur ein Haus – ein Kompromiss</w:t>
      </w:r>
      <w:r w:rsidRPr="0065693C">
        <w:rPr>
          <w:rFonts w:eastAsia="Times New Roman" w:cstheme="minorHAnsi"/>
          <w:bCs/>
          <w:color w:val="000000"/>
          <w:sz w:val="28"/>
          <w:szCs w:val="28"/>
          <w:lang w:eastAsia="de-DE"/>
        </w:rPr>
        <w:t xml:space="preserve">. Jakob versucht eine Heimat zu finden, wo Abraham und Isaak keine haben wollten. Er suchte den freundschaftlichen Kontakt zu den Bewohnern des Landes. Er sucht Aufnahme in die Gemeinschaft der Bewohner von Sukkot und Sichem. </w:t>
      </w:r>
      <w:r w:rsidR="008D3C0D" w:rsidRPr="0065693C">
        <w:rPr>
          <w:rFonts w:eastAsia="Times New Roman" w:cstheme="minorHAnsi"/>
          <w:bCs/>
          <w:color w:val="000000"/>
          <w:sz w:val="28"/>
          <w:szCs w:val="28"/>
          <w:lang w:eastAsia="de-DE"/>
        </w:rPr>
        <w:t>Der Auftrag seiner Väter  - und damit sein</w:t>
      </w:r>
      <w:r w:rsidR="003445D0" w:rsidRPr="0065693C">
        <w:rPr>
          <w:rFonts w:eastAsia="Times New Roman" w:cstheme="minorHAnsi"/>
          <w:bCs/>
          <w:color w:val="000000"/>
          <w:sz w:val="28"/>
          <w:szCs w:val="28"/>
          <w:lang w:eastAsia="de-DE"/>
        </w:rPr>
        <w:t xml:space="preserve"> Auftrag </w:t>
      </w:r>
      <w:r w:rsidR="008D3C0D" w:rsidRPr="0065693C">
        <w:rPr>
          <w:rFonts w:eastAsia="Times New Roman" w:cstheme="minorHAnsi"/>
          <w:bCs/>
          <w:color w:val="000000"/>
          <w:sz w:val="28"/>
          <w:szCs w:val="28"/>
          <w:lang w:eastAsia="de-DE"/>
        </w:rPr>
        <w:t xml:space="preserve"> - </w:t>
      </w:r>
      <w:r w:rsidR="003445D0" w:rsidRPr="0065693C">
        <w:rPr>
          <w:rFonts w:eastAsia="Times New Roman" w:cstheme="minorHAnsi"/>
          <w:bCs/>
          <w:color w:val="000000"/>
          <w:sz w:val="28"/>
          <w:szCs w:val="28"/>
          <w:lang w:eastAsia="de-DE"/>
        </w:rPr>
        <w:t xml:space="preserve">war </w:t>
      </w:r>
      <w:r w:rsidR="008D3C0D" w:rsidRPr="0065693C">
        <w:rPr>
          <w:rFonts w:eastAsia="Times New Roman" w:cstheme="minorHAnsi"/>
          <w:bCs/>
          <w:color w:val="000000"/>
          <w:sz w:val="28"/>
          <w:szCs w:val="28"/>
          <w:lang w:eastAsia="de-DE"/>
        </w:rPr>
        <w:t xml:space="preserve">es </w:t>
      </w:r>
      <w:r w:rsidR="003445D0" w:rsidRPr="0065693C">
        <w:rPr>
          <w:rFonts w:eastAsia="Times New Roman" w:cstheme="minorHAnsi"/>
          <w:bCs/>
          <w:color w:val="000000"/>
          <w:sz w:val="28"/>
          <w:szCs w:val="28"/>
          <w:lang w:eastAsia="de-DE"/>
        </w:rPr>
        <w:t xml:space="preserve">gewesen, als </w:t>
      </w:r>
      <w:r w:rsidR="003445D0" w:rsidRPr="0065693C">
        <w:rPr>
          <w:rFonts w:eastAsia="Times New Roman" w:cstheme="minorHAnsi"/>
          <w:b/>
          <w:bCs/>
          <w:color w:val="000000"/>
          <w:sz w:val="28"/>
          <w:szCs w:val="28"/>
          <w:lang w:eastAsia="de-DE"/>
        </w:rPr>
        <w:t>Fremder in Kanaan</w:t>
      </w:r>
      <w:r w:rsidR="003445D0" w:rsidRPr="0065693C">
        <w:rPr>
          <w:rFonts w:eastAsia="Times New Roman" w:cstheme="minorHAnsi"/>
          <w:bCs/>
          <w:color w:val="000000"/>
          <w:sz w:val="28"/>
          <w:szCs w:val="28"/>
          <w:lang w:eastAsia="de-DE"/>
        </w:rPr>
        <w:t xml:space="preserve"> zu wohnen und den Heiden zu bezeugen, dass er auf „die Stadt wartete, die einen </w:t>
      </w:r>
      <w:r w:rsidR="003445D0" w:rsidRPr="0065693C">
        <w:rPr>
          <w:rFonts w:eastAsia="Times New Roman" w:cstheme="minorHAnsi"/>
          <w:bCs/>
          <w:color w:val="000000"/>
          <w:sz w:val="28"/>
          <w:szCs w:val="28"/>
          <w:lang w:eastAsia="de-DE"/>
        </w:rPr>
        <w:lastRenderedPageBreak/>
        <w:t>Grund hat und deren Baumeister und Schöpfer Gott ist“</w:t>
      </w:r>
      <w:r w:rsidR="008D3C0D" w:rsidRPr="0065693C">
        <w:rPr>
          <w:rFonts w:eastAsia="Times New Roman" w:cstheme="minorHAnsi"/>
          <w:bCs/>
          <w:color w:val="000000"/>
          <w:sz w:val="28"/>
          <w:szCs w:val="28"/>
          <w:lang w:eastAsia="de-DE"/>
        </w:rPr>
        <w:t xml:space="preserve"> (Hebr 11,10)</w:t>
      </w:r>
      <w:r w:rsidR="00060CDD" w:rsidRPr="0065693C">
        <w:rPr>
          <w:rFonts w:eastAsia="Times New Roman" w:cstheme="minorHAnsi"/>
          <w:bCs/>
          <w:color w:val="000000"/>
          <w:sz w:val="28"/>
          <w:szCs w:val="28"/>
          <w:lang w:eastAsia="de-DE"/>
        </w:rPr>
        <w:t xml:space="preserve"> analog zur Jahreslosung 2013: „Denn wir haben hier keine bleibende Stadt, sondern die zukünftige suchen wir“ (Hebr 13,14)</w:t>
      </w:r>
      <w:r w:rsidR="003445D0" w:rsidRPr="0065693C">
        <w:rPr>
          <w:rFonts w:eastAsia="Times New Roman" w:cstheme="minorHAnsi"/>
          <w:bCs/>
          <w:color w:val="000000"/>
          <w:sz w:val="28"/>
          <w:szCs w:val="28"/>
          <w:lang w:eastAsia="de-DE"/>
        </w:rPr>
        <w:t>. Er hatte diese Verheißung und sollte</w:t>
      </w:r>
      <w:r w:rsidR="007F4B1A" w:rsidRPr="0065693C">
        <w:rPr>
          <w:rFonts w:eastAsia="Times New Roman" w:cstheme="minorHAnsi"/>
          <w:bCs/>
          <w:color w:val="000000"/>
          <w:sz w:val="28"/>
          <w:szCs w:val="28"/>
          <w:lang w:eastAsia="de-DE"/>
        </w:rPr>
        <w:t xml:space="preserve"> sich</w:t>
      </w:r>
      <w:r w:rsidR="003445D0" w:rsidRPr="0065693C">
        <w:rPr>
          <w:rFonts w:eastAsia="Times New Roman" w:cstheme="minorHAnsi"/>
          <w:bCs/>
          <w:color w:val="000000"/>
          <w:sz w:val="28"/>
          <w:szCs w:val="28"/>
          <w:lang w:eastAsia="de-DE"/>
        </w:rPr>
        <w:t xml:space="preserve"> ohne festen Wohnsitz </w:t>
      </w:r>
      <w:r w:rsidR="007F4B1A" w:rsidRPr="0065693C">
        <w:rPr>
          <w:rFonts w:eastAsia="Times New Roman" w:cstheme="minorHAnsi"/>
          <w:bCs/>
          <w:color w:val="000000"/>
          <w:sz w:val="28"/>
          <w:szCs w:val="28"/>
          <w:lang w:eastAsia="de-DE"/>
        </w:rPr>
        <w:t>als Fremder in Kanaan aufhalten</w:t>
      </w:r>
      <w:r w:rsidR="000921EB" w:rsidRPr="0065693C">
        <w:rPr>
          <w:rFonts w:eastAsia="Times New Roman" w:cstheme="minorHAnsi"/>
          <w:bCs/>
          <w:color w:val="000000"/>
          <w:sz w:val="28"/>
          <w:szCs w:val="28"/>
          <w:lang w:eastAsia="de-DE"/>
        </w:rPr>
        <w:t xml:space="preserve"> (am Ende seines Lebens erinnert er sich an diesen Auftrag Gottes, Fremdling zu sein: 1.Mo 47,9)</w:t>
      </w:r>
      <w:r w:rsidR="003445D0" w:rsidRPr="0065693C">
        <w:rPr>
          <w:rFonts w:eastAsia="Times New Roman" w:cstheme="minorHAnsi"/>
          <w:bCs/>
          <w:color w:val="000000"/>
          <w:sz w:val="28"/>
          <w:szCs w:val="28"/>
          <w:lang w:eastAsia="de-DE"/>
        </w:rPr>
        <w:t xml:space="preserve">, </w:t>
      </w:r>
    </w:p>
    <w:p w:rsidR="00060CDD" w:rsidRPr="0065693C" w:rsidRDefault="00060CDD" w:rsidP="000B1C60">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Der </w:t>
      </w:r>
      <w:r w:rsidRPr="0065693C">
        <w:rPr>
          <w:rFonts w:eastAsia="Times New Roman" w:cstheme="minorHAnsi"/>
          <w:b/>
          <w:bCs/>
          <w:color w:val="000000"/>
          <w:sz w:val="28"/>
          <w:szCs w:val="28"/>
          <w:lang w:eastAsia="de-DE"/>
        </w:rPr>
        <w:t>Wunsch nach Zugehörigkeit</w:t>
      </w:r>
      <w:r w:rsidRPr="0065693C">
        <w:rPr>
          <w:rFonts w:eastAsia="Times New Roman" w:cstheme="minorHAnsi"/>
          <w:bCs/>
          <w:color w:val="000000"/>
          <w:sz w:val="28"/>
          <w:szCs w:val="28"/>
          <w:lang w:eastAsia="de-DE"/>
        </w:rPr>
        <w:t xml:space="preserve"> ist eine starke Triebfeder. Der Gruppendruck ist ein effektives Mittel zur Manipulation von Menschen, weil er das Bedürfnis nach Zugehörigkeit und Gemeinschaft anspricht. </w:t>
      </w:r>
    </w:p>
    <w:p w:rsidR="00A33F26" w:rsidRPr="0065693C" w:rsidRDefault="00A33F26" w:rsidP="000B1C60">
      <w:pPr>
        <w:spacing w:after="0" w:line="375" w:lineRule="atLeast"/>
        <w:rPr>
          <w:rFonts w:eastAsia="Times New Roman" w:cstheme="minorHAnsi"/>
          <w:bCs/>
          <w:color w:val="000000"/>
          <w:sz w:val="28"/>
          <w:szCs w:val="28"/>
          <w:lang w:eastAsia="de-DE"/>
        </w:rPr>
      </w:pPr>
    </w:p>
    <w:p w:rsidR="00060CDD" w:rsidRPr="0065693C" w:rsidRDefault="00F83820" w:rsidP="000B1C60">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Und n</w:t>
      </w:r>
      <w:r w:rsidR="003C7FFE" w:rsidRPr="0065693C">
        <w:rPr>
          <w:rFonts w:eastAsia="Times New Roman" w:cstheme="minorHAnsi"/>
          <w:bCs/>
          <w:color w:val="000000"/>
          <w:sz w:val="28"/>
          <w:szCs w:val="28"/>
          <w:lang w:eastAsia="de-DE"/>
        </w:rPr>
        <w:t xml:space="preserve">achdem er sich den Bewohner von Sichem „angeboten“ hat, </w:t>
      </w:r>
      <w:r w:rsidR="00060CDD" w:rsidRPr="0065693C">
        <w:rPr>
          <w:rFonts w:eastAsia="Times New Roman" w:cstheme="minorHAnsi"/>
          <w:b/>
          <w:bCs/>
          <w:color w:val="000000"/>
          <w:sz w:val="28"/>
          <w:szCs w:val="28"/>
          <w:lang w:eastAsia="de-DE"/>
        </w:rPr>
        <w:t xml:space="preserve">kommt </w:t>
      </w:r>
      <w:r w:rsidR="003C7FFE" w:rsidRPr="0065693C">
        <w:rPr>
          <w:rFonts w:eastAsia="Times New Roman" w:cstheme="minorHAnsi"/>
          <w:b/>
          <w:bCs/>
          <w:color w:val="000000"/>
          <w:sz w:val="28"/>
          <w:szCs w:val="28"/>
          <w:lang w:eastAsia="de-DE"/>
        </w:rPr>
        <w:t xml:space="preserve">es </w:t>
      </w:r>
      <w:r w:rsidR="00060CDD" w:rsidRPr="0065693C">
        <w:rPr>
          <w:rFonts w:eastAsia="Times New Roman" w:cstheme="minorHAnsi"/>
          <w:b/>
          <w:bCs/>
          <w:color w:val="000000"/>
          <w:sz w:val="28"/>
          <w:szCs w:val="28"/>
          <w:lang w:eastAsia="de-DE"/>
        </w:rPr>
        <w:t xml:space="preserve">tatsächlich </w:t>
      </w:r>
      <w:r w:rsidR="003C7FFE" w:rsidRPr="0065693C">
        <w:rPr>
          <w:rFonts w:eastAsia="Times New Roman" w:cstheme="minorHAnsi"/>
          <w:b/>
          <w:bCs/>
          <w:color w:val="000000"/>
          <w:sz w:val="28"/>
          <w:szCs w:val="28"/>
          <w:lang w:eastAsia="de-DE"/>
        </w:rPr>
        <w:t xml:space="preserve">zur </w:t>
      </w:r>
      <w:r w:rsidR="00060CDD" w:rsidRPr="0065693C">
        <w:rPr>
          <w:rFonts w:eastAsia="Times New Roman" w:cstheme="minorHAnsi"/>
          <w:b/>
          <w:bCs/>
          <w:color w:val="000000"/>
          <w:sz w:val="28"/>
          <w:szCs w:val="28"/>
          <w:lang w:eastAsia="de-DE"/>
        </w:rPr>
        <w:t>Einladung</w:t>
      </w:r>
      <w:r w:rsidR="00060CDD" w:rsidRPr="0065693C">
        <w:rPr>
          <w:rFonts w:eastAsia="Times New Roman" w:cstheme="minorHAnsi"/>
          <w:bCs/>
          <w:color w:val="000000"/>
          <w:sz w:val="28"/>
          <w:szCs w:val="28"/>
          <w:lang w:eastAsia="de-DE"/>
        </w:rPr>
        <w:t xml:space="preserve">: Dina, </w:t>
      </w:r>
      <w:r w:rsidR="003C7FFE" w:rsidRPr="0065693C">
        <w:rPr>
          <w:rFonts w:eastAsia="Times New Roman" w:cstheme="minorHAnsi"/>
          <w:bCs/>
          <w:color w:val="000000"/>
          <w:sz w:val="28"/>
          <w:szCs w:val="28"/>
          <w:lang w:eastAsia="de-DE"/>
        </w:rPr>
        <w:t>s</w:t>
      </w:r>
      <w:r w:rsidR="00060CDD" w:rsidRPr="0065693C">
        <w:rPr>
          <w:rFonts w:eastAsia="Times New Roman" w:cstheme="minorHAnsi"/>
          <w:bCs/>
          <w:color w:val="000000"/>
          <w:sz w:val="28"/>
          <w:szCs w:val="28"/>
          <w:lang w:eastAsia="de-DE"/>
        </w:rPr>
        <w:t xml:space="preserve">eine einzige Tochter, wird vom Fürsten des Landes </w:t>
      </w:r>
      <w:r w:rsidR="009B1933" w:rsidRPr="0065693C">
        <w:rPr>
          <w:rFonts w:eastAsia="Times New Roman" w:cstheme="minorHAnsi"/>
          <w:bCs/>
          <w:color w:val="000000"/>
          <w:sz w:val="28"/>
          <w:szCs w:val="28"/>
          <w:lang w:eastAsia="de-DE"/>
        </w:rPr>
        <w:t xml:space="preserve">zu Tanz und Gesellschaft in die höchsten Kreise gebeten. </w:t>
      </w:r>
      <w:r w:rsidR="00060CDD" w:rsidRPr="0065693C">
        <w:rPr>
          <w:rFonts w:eastAsia="Times New Roman" w:cstheme="minorHAnsi"/>
          <w:bCs/>
          <w:color w:val="000000"/>
          <w:sz w:val="28"/>
          <w:szCs w:val="28"/>
          <w:lang w:eastAsia="de-DE"/>
        </w:rPr>
        <w:t xml:space="preserve"> </w:t>
      </w:r>
    </w:p>
    <w:p w:rsidR="003445D0" w:rsidRPr="0065693C" w:rsidRDefault="003C7FFE" w:rsidP="000B1C60">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Sie </w:t>
      </w:r>
      <w:r w:rsidR="006D6AFC" w:rsidRPr="0065693C">
        <w:rPr>
          <w:rFonts w:eastAsia="Times New Roman" w:cstheme="minorHAnsi"/>
          <w:bCs/>
          <w:color w:val="000000"/>
          <w:sz w:val="28"/>
          <w:szCs w:val="28"/>
          <w:lang w:eastAsia="de-DE"/>
        </w:rPr>
        <w:t xml:space="preserve">mischt sich unter ihre heidnischen Freundinnen und </w:t>
      </w:r>
      <w:r w:rsidR="006D6AFC" w:rsidRPr="0065693C">
        <w:rPr>
          <w:rFonts w:eastAsia="Times New Roman" w:cstheme="minorHAnsi"/>
          <w:b/>
          <w:bCs/>
          <w:color w:val="000000"/>
          <w:sz w:val="28"/>
          <w:szCs w:val="28"/>
          <w:lang w:eastAsia="de-DE"/>
        </w:rPr>
        <w:t>bricht mit dem Auftrag Gottes, sich abzusondern</w:t>
      </w:r>
      <w:r w:rsidR="006D6AFC" w:rsidRPr="0065693C">
        <w:rPr>
          <w:rFonts w:eastAsia="Times New Roman" w:cstheme="minorHAnsi"/>
          <w:bCs/>
          <w:color w:val="000000"/>
          <w:sz w:val="28"/>
          <w:szCs w:val="28"/>
          <w:lang w:eastAsia="de-DE"/>
        </w:rPr>
        <w:t xml:space="preserve">. Bei einer solchen Zusammenkunft </w:t>
      </w:r>
      <w:r w:rsidR="009B1933" w:rsidRPr="0065693C">
        <w:rPr>
          <w:rFonts w:eastAsia="Times New Roman" w:cstheme="minorHAnsi"/>
          <w:bCs/>
          <w:color w:val="000000"/>
          <w:sz w:val="28"/>
          <w:szCs w:val="28"/>
          <w:lang w:eastAsia="de-DE"/>
        </w:rPr>
        <w:t>kommt zu einer schlimmen</w:t>
      </w:r>
      <w:r w:rsidR="006D6AFC" w:rsidRPr="0065693C">
        <w:rPr>
          <w:rFonts w:eastAsia="Times New Roman" w:cstheme="minorHAnsi"/>
          <w:bCs/>
          <w:color w:val="000000"/>
          <w:sz w:val="28"/>
          <w:szCs w:val="28"/>
          <w:lang w:eastAsia="de-DE"/>
        </w:rPr>
        <w:t xml:space="preserve"> </w:t>
      </w:r>
      <w:r w:rsidR="009B1933" w:rsidRPr="0065693C">
        <w:rPr>
          <w:rFonts w:eastAsia="Times New Roman" w:cstheme="minorHAnsi"/>
          <w:bCs/>
          <w:color w:val="000000"/>
          <w:sz w:val="28"/>
          <w:szCs w:val="28"/>
          <w:lang w:eastAsia="de-DE"/>
        </w:rPr>
        <w:t xml:space="preserve">Tat. </w:t>
      </w:r>
      <w:r w:rsidR="006D6AFC" w:rsidRPr="0065693C">
        <w:rPr>
          <w:rFonts w:eastAsia="Times New Roman" w:cstheme="minorHAnsi"/>
          <w:bCs/>
          <w:color w:val="000000"/>
          <w:sz w:val="28"/>
          <w:szCs w:val="28"/>
          <w:lang w:eastAsia="de-DE"/>
        </w:rPr>
        <w:t xml:space="preserve">Nachdem </w:t>
      </w:r>
      <w:r w:rsidR="009B1933" w:rsidRPr="0065693C">
        <w:rPr>
          <w:rFonts w:eastAsia="Times New Roman" w:cstheme="minorHAnsi"/>
          <w:bCs/>
          <w:color w:val="000000"/>
          <w:sz w:val="28"/>
          <w:szCs w:val="28"/>
          <w:lang w:eastAsia="de-DE"/>
        </w:rPr>
        <w:t>Sichem</w:t>
      </w:r>
      <w:r w:rsidR="006D6AFC" w:rsidRPr="0065693C">
        <w:rPr>
          <w:rFonts w:eastAsia="Times New Roman" w:cstheme="minorHAnsi"/>
          <w:bCs/>
          <w:color w:val="000000"/>
          <w:sz w:val="28"/>
          <w:szCs w:val="28"/>
          <w:lang w:eastAsia="de-DE"/>
        </w:rPr>
        <w:t xml:space="preserve"> merkt, wie heftig Jakob als Vater und seine Brüder reagieren, schlägt er ihnen eine </w:t>
      </w:r>
      <w:r w:rsidR="006D6AFC" w:rsidRPr="0065693C">
        <w:rPr>
          <w:rFonts w:eastAsia="Times New Roman" w:cstheme="minorHAnsi"/>
          <w:b/>
          <w:bCs/>
          <w:color w:val="000000"/>
          <w:sz w:val="28"/>
          <w:szCs w:val="28"/>
          <w:lang w:eastAsia="de-DE"/>
        </w:rPr>
        <w:t>Strategie der Friedensschaffung</w:t>
      </w:r>
      <w:r w:rsidR="006D6AFC" w:rsidRPr="0065693C">
        <w:rPr>
          <w:rFonts w:eastAsia="Times New Roman" w:cstheme="minorHAnsi"/>
          <w:bCs/>
          <w:color w:val="000000"/>
          <w:sz w:val="28"/>
          <w:szCs w:val="28"/>
          <w:lang w:eastAsia="de-DE"/>
        </w:rPr>
        <w:t xml:space="preserve"> vor: die Kanaaniter und Israeliten sollten </w:t>
      </w:r>
      <w:r w:rsidR="006D6AFC" w:rsidRPr="0065693C">
        <w:rPr>
          <w:rFonts w:eastAsia="Times New Roman" w:cstheme="minorHAnsi"/>
          <w:b/>
          <w:bCs/>
          <w:color w:val="000000"/>
          <w:sz w:val="28"/>
          <w:szCs w:val="28"/>
          <w:lang w:eastAsia="de-DE"/>
        </w:rPr>
        <w:t>heiraten</w:t>
      </w:r>
      <w:r w:rsidR="006D6AFC" w:rsidRPr="0065693C">
        <w:rPr>
          <w:rFonts w:eastAsia="Times New Roman" w:cstheme="minorHAnsi"/>
          <w:bCs/>
          <w:color w:val="000000"/>
          <w:sz w:val="28"/>
          <w:szCs w:val="28"/>
          <w:lang w:eastAsia="de-DE"/>
        </w:rPr>
        <w:t xml:space="preserve"> und </w:t>
      </w:r>
      <w:r w:rsidR="006D6AFC" w:rsidRPr="0065693C">
        <w:rPr>
          <w:rFonts w:eastAsia="Times New Roman" w:cstheme="minorHAnsi"/>
          <w:b/>
          <w:bCs/>
          <w:color w:val="000000"/>
          <w:sz w:val="28"/>
          <w:szCs w:val="28"/>
          <w:lang w:eastAsia="de-DE"/>
        </w:rPr>
        <w:t>volles Bürgerrecht</w:t>
      </w:r>
      <w:r w:rsidR="006D6AFC" w:rsidRPr="0065693C">
        <w:rPr>
          <w:rFonts w:eastAsia="Times New Roman" w:cstheme="minorHAnsi"/>
          <w:bCs/>
          <w:color w:val="000000"/>
          <w:sz w:val="28"/>
          <w:szCs w:val="28"/>
          <w:lang w:eastAsia="de-DE"/>
        </w:rPr>
        <w:t xml:space="preserve"> im Land bekommen und er wol</w:t>
      </w:r>
      <w:r w:rsidR="00D35738" w:rsidRPr="0065693C">
        <w:rPr>
          <w:rFonts w:eastAsia="Times New Roman" w:cstheme="minorHAnsi"/>
          <w:bCs/>
          <w:color w:val="000000"/>
          <w:sz w:val="28"/>
          <w:szCs w:val="28"/>
          <w:lang w:eastAsia="de-DE"/>
        </w:rPr>
        <w:t xml:space="preserve">lte </w:t>
      </w:r>
      <w:r w:rsidR="00D35738" w:rsidRPr="0065693C">
        <w:rPr>
          <w:rFonts w:eastAsia="Times New Roman" w:cstheme="minorHAnsi"/>
          <w:b/>
          <w:bCs/>
          <w:color w:val="000000"/>
          <w:sz w:val="28"/>
          <w:szCs w:val="28"/>
          <w:lang w:eastAsia="de-DE"/>
        </w:rPr>
        <w:t>jedes Heiratsgeld</w:t>
      </w:r>
      <w:r w:rsidR="00D35738" w:rsidRPr="0065693C">
        <w:rPr>
          <w:rFonts w:eastAsia="Times New Roman" w:cstheme="minorHAnsi"/>
          <w:bCs/>
          <w:color w:val="000000"/>
          <w:sz w:val="28"/>
          <w:szCs w:val="28"/>
          <w:lang w:eastAsia="de-DE"/>
        </w:rPr>
        <w:t xml:space="preserve"> und Gesch</w:t>
      </w:r>
      <w:r w:rsidR="006D6AFC" w:rsidRPr="0065693C">
        <w:rPr>
          <w:rFonts w:eastAsia="Times New Roman" w:cstheme="minorHAnsi"/>
          <w:bCs/>
          <w:color w:val="000000"/>
          <w:sz w:val="28"/>
          <w:szCs w:val="28"/>
          <w:lang w:eastAsia="de-DE"/>
        </w:rPr>
        <w:t>e</w:t>
      </w:r>
      <w:r w:rsidR="00D35738" w:rsidRPr="0065693C">
        <w:rPr>
          <w:rFonts w:eastAsia="Times New Roman" w:cstheme="minorHAnsi"/>
          <w:bCs/>
          <w:color w:val="000000"/>
          <w:sz w:val="28"/>
          <w:szCs w:val="28"/>
          <w:lang w:eastAsia="de-DE"/>
        </w:rPr>
        <w:t>n</w:t>
      </w:r>
      <w:r w:rsidR="006D6AFC" w:rsidRPr="0065693C">
        <w:rPr>
          <w:rFonts w:eastAsia="Times New Roman" w:cstheme="minorHAnsi"/>
          <w:bCs/>
          <w:color w:val="000000"/>
          <w:sz w:val="28"/>
          <w:szCs w:val="28"/>
          <w:lang w:eastAsia="de-DE"/>
        </w:rPr>
        <w:t xml:space="preserve">k bezahlen, dass verlangt würde (V.9) – ein </w:t>
      </w:r>
      <w:r w:rsidR="006D6AFC" w:rsidRPr="0065693C">
        <w:rPr>
          <w:rFonts w:eastAsia="Times New Roman" w:cstheme="minorHAnsi"/>
          <w:bCs/>
          <w:color w:val="000000"/>
          <w:sz w:val="28"/>
          <w:szCs w:val="28"/>
          <w:u w:val="single"/>
          <w:lang w:eastAsia="de-DE"/>
        </w:rPr>
        <w:t>verlockendes Angebot</w:t>
      </w:r>
      <w:r w:rsidR="006D6AFC" w:rsidRPr="0065693C">
        <w:rPr>
          <w:rFonts w:eastAsia="Times New Roman" w:cstheme="minorHAnsi"/>
          <w:bCs/>
          <w:color w:val="000000"/>
          <w:sz w:val="28"/>
          <w:szCs w:val="28"/>
          <w:lang w:eastAsia="de-DE"/>
        </w:rPr>
        <w:t>! Aber es war einer der raffinierten Versuche Satans, die göttliche Abstammungslinie zu unterbrechen.</w:t>
      </w:r>
      <w:r w:rsidR="00D35738" w:rsidRPr="0065693C">
        <w:rPr>
          <w:rFonts w:eastAsia="Times New Roman" w:cstheme="minorHAnsi"/>
          <w:bCs/>
          <w:color w:val="000000"/>
          <w:sz w:val="28"/>
          <w:szCs w:val="28"/>
          <w:lang w:eastAsia="de-DE"/>
        </w:rPr>
        <w:t xml:space="preserve"> Der Wunsch Jakobs und seiner Kinder, so zu sein wie die Völker des Landes, hätte den Plan fast gelingen lassen.</w:t>
      </w:r>
    </w:p>
    <w:p w:rsidR="009B1933" w:rsidRDefault="00880AE1" w:rsidP="000B1C60">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Der</w:t>
      </w:r>
      <w:r w:rsidRPr="0065693C">
        <w:rPr>
          <w:rFonts w:eastAsia="Times New Roman" w:cstheme="minorHAnsi"/>
          <w:bCs/>
          <w:color w:val="000000"/>
          <w:sz w:val="28"/>
          <w:szCs w:val="28"/>
          <w:u w:val="single"/>
          <w:lang w:eastAsia="de-DE"/>
        </w:rPr>
        <w:t xml:space="preserve"> Wunsch,</w:t>
      </w:r>
      <w:r w:rsidRPr="0065693C">
        <w:rPr>
          <w:rFonts w:eastAsia="Times New Roman" w:cstheme="minorHAnsi"/>
          <w:bCs/>
          <w:color w:val="000000"/>
          <w:sz w:val="28"/>
          <w:szCs w:val="28"/>
          <w:lang w:eastAsia="de-DE"/>
        </w:rPr>
        <w:t xml:space="preserve"> </w:t>
      </w:r>
      <w:r w:rsidRPr="0065693C">
        <w:rPr>
          <w:rFonts w:eastAsia="Times New Roman" w:cstheme="minorHAnsi"/>
          <w:bCs/>
          <w:color w:val="000000"/>
          <w:sz w:val="28"/>
          <w:szCs w:val="28"/>
          <w:u w:val="single"/>
          <w:lang w:eastAsia="de-DE"/>
        </w:rPr>
        <w:t>von der Welt anerkannt zu werden</w:t>
      </w:r>
      <w:r w:rsidRPr="0065693C">
        <w:rPr>
          <w:rFonts w:eastAsia="Times New Roman" w:cstheme="minorHAnsi"/>
          <w:bCs/>
          <w:color w:val="000000"/>
          <w:sz w:val="28"/>
          <w:szCs w:val="28"/>
          <w:lang w:eastAsia="de-DE"/>
        </w:rPr>
        <w:t>, kann auch für Gläubige so stark sein, dass sie die Welt als solche gar nicht mehr erkennen und das Bewusstsein, als Heilige berufen zu sein unter in der Gemeinschaft von Heiligen sich aufzuhalten, ganz verschwindet.</w:t>
      </w:r>
    </w:p>
    <w:p w:rsidR="00396953" w:rsidRDefault="00396953" w:rsidP="000B1C60">
      <w:pPr>
        <w:spacing w:after="0" w:line="375" w:lineRule="atLeast"/>
        <w:rPr>
          <w:rFonts w:eastAsia="Times New Roman" w:cstheme="minorHAnsi"/>
          <w:bCs/>
          <w:color w:val="000000"/>
          <w:sz w:val="28"/>
          <w:szCs w:val="28"/>
          <w:lang w:eastAsia="de-DE"/>
        </w:rPr>
      </w:pPr>
    </w:p>
    <w:p w:rsidR="00396953" w:rsidRDefault="001B3979" w:rsidP="000B1C60">
      <w:pPr>
        <w:spacing w:after="0" w:line="375" w:lineRule="atLeast"/>
        <w:rPr>
          <w:rFonts w:eastAsia="Times New Roman" w:cstheme="minorHAnsi"/>
          <w:bCs/>
          <w:color w:val="000000"/>
          <w:sz w:val="28"/>
          <w:szCs w:val="28"/>
          <w:lang w:eastAsia="de-DE"/>
        </w:rPr>
      </w:pPr>
      <w:r w:rsidRPr="00396953">
        <w:rPr>
          <w:rFonts w:eastAsia="Times New Roman" w:cstheme="minorHAnsi"/>
          <w:b/>
          <w:bCs/>
          <w:color w:val="000000"/>
          <w:sz w:val="28"/>
          <w:szCs w:val="28"/>
          <w:lang w:eastAsia="de-DE"/>
        </w:rPr>
        <w:t>Bild der Tulpe</w:t>
      </w:r>
      <w:r>
        <w:rPr>
          <w:rFonts w:eastAsia="Times New Roman" w:cstheme="minorHAnsi"/>
          <w:bCs/>
          <w:color w:val="000000"/>
          <w:sz w:val="28"/>
          <w:szCs w:val="28"/>
          <w:lang w:eastAsia="de-DE"/>
        </w:rPr>
        <w:t>, die von der Wurzel abgeschnit</w:t>
      </w:r>
      <w:r w:rsidR="00396953">
        <w:rPr>
          <w:rFonts w:eastAsia="Times New Roman" w:cstheme="minorHAnsi"/>
          <w:bCs/>
          <w:color w:val="000000"/>
          <w:sz w:val="28"/>
          <w:szCs w:val="28"/>
          <w:lang w:eastAsia="de-DE"/>
        </w:rPr>
        <w:t>ten und in Wasser gestellt wird. Illusion: Wasser reicht doch!</w:t>
      </w:r>
      <w:r>
        <w:rPr>
          <w:rFonts w:eastAsia="Times New Roman" w:cstheme="minorHAnsi"/>
          <w:bCs/>
          <w:color w:val="000000"/>
          <w:sz w:val="28"/>
          <w:szCs w:val="28"/>
          <w:lang w:eastAsia="de-DE"/>
        </w:rPr>
        <w:t xml:space="preserve"> Ein paar Tage bemerkt man nichts, aber dann wird unaufhaltsam der Tod sichtbar. Wenn </w:t>
      </w:r>
      <w:r w:rsidR="00396953">
        <w:rPr>
          <w:rFonts w:eastAsia="Times New Roman" w:cstheme="minorHAnsi"/>
          <w:bCs/>
          <w:color w:val="000000"/>
          <w:sz w:val="28"/>
          <w:szCs w:val="28"/>
          <w:lang w:eastAsia="de-DE"/>
        </w:rPr>
        <w:t>unsere Nahrung nicht mehr das Suchen der Ehre bei Gott und der Furcht Gottes, ist, wir uns abschneiden und nach Anerkennung von Menschen und der Furcht vor ihnen zuwenden, tritt sofort der Tod ein. Er wird aber oft er mit Zeitverzögerung sichtbar: Streit in der Ehe, Probleme mit Kindern. Konflikte in der Gemeinde, Unzufriedenheit, Verachtung von den Leuten, deren Anerkennung uns so wichtig war.</w:t>
      </w:r>
    </w:p>
    <w:p w:rsidR="001B3979" w:rsidRPr="0065693C" w:rsidRDefault="001B3979" w:rsidP="000B1C60">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 xml:space="preserve"> </w:t>
      </w:r>
    </w:p>
    <w:p w:rsidR="006D6AFC" w:rsidRPr="0065693C" w:rsidRDefault="006D6AFC" w:rsidP="000B1C60">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Das Entscheidende: </w:t>
      </w:r>
      <w:r w:rsidRPr="0065693C">
        <w:rPr>
          <w:rFonts w:eastAsia="Times New Roman" w:cstheme="minorHAnsi"/>
          <w:b/>
          <w:bCs/>
          <w:color w:val="000000"/>
          <w:sz w:val="28"/>
          <w:szCs w:val="28"/>
          <w:lang w:eastAsia="de-DE"/>
        </w:rPr>
        <w:t>Jakob SCHWEIGT</w:t>
      </w:r>
      <w:r w:rsidRPr="0065693C">
        <w:rPr>
          <w:rFonts w:eastAsia="Times New Roman" w:cstheme="minorHAnsi"/>
          <w:bCs/>
          <w:color w:val="000000"/>
          <w:sz w:val="28"/>
          <w:szCs w:val="28"/>
          <w:lang w:eastAsia="de-DE"/>
        </w:rPr>
        <w:t>! Und kann so nicht verhindern, dass seine Söhne Rache nehmen.</w:t>
      </w:r>
      <w:r w:rsidR="00934A20" w:rsidRPr="0065693C">
        <w:rPr>
          <w:rFonts w:eastAsia="Times New Roman" w:cstheme="minorHAnsi"/>
          <w:bCs/>
          <w:color w:val="000000"/>
          <w:sz w:val="28"/>
          <w:szCs w:val="28"/>
          <w:lang w:eastAsia="de-DE"/>
        </w:rPr>
        <w:t xml:space="preserve"> Er ist so </w:t>
      </w:r>
      <w:r w:rsidR="00934A20" w:rsidRPr="0065693C">
        <w:rPr>
          <w:rFonts w:eastAsia="Times New Roman" w:cstheme="minorHAnsi"/>
          <w:b/>
          <w:bCs/>
          <w:color w:val="000000"/>
          <w:sz w:val="28"/>
          <w:szCs w:val="28"/>
          <w:lang w:eastAsia="de-DE"/>
        </w:rPr>
        <w:t>um seinen guten Ruf und seine Anerkennung besorgt</w:t>
      </w:r>
      <w:r w:rsidR="00934A20" w:rsidRPr="0065693C">
        <w:rPr>
          <w:rFonts w:eastAsia="Times New Roman" w:cstheme="minorHAnsi"/>
          <w:bCs/>
          <w:color w:val="000000"/>
          <w:sz w:val="28"/>
          <w:szCs w:val="28"/>
          <w:lang w:eastAsia="de-DE"/>
        </w:rPr>
        <w:t xml:space="preserve">, dass ihm </w:t>
      </w:r>
      <w:r w:rsidR="00934A20" w:rsidRPr="0065693C">
        <w:rPr>
          <w:rFonts w:eastAsia="Times New Roman" w:cstheme="minorHAnsi"/>
          <w:bCs/>
          <w:color w:val="000000"/>
          <w:sz w:val="28"/>
          <w:szCs w:val="28"/>
          <w:u w:val="single"/>
          <w:lang w:eastAsia="de-DE"/>
        </w:rPr>
        <w:t>das Schicksal seiner Tochter aus dem Blick gerät</w:t>
      </w:r>
      <w:r w:rsidR="00934A20" w:rsidRPr="0065693C">
        <w:rPr>
          <w:rFonts w:eastAsia="Times New Roman" w:cstheme="minorHAnsi"/>
          <w:bCs/>
          <w:color w:val="000000"/>
          <w:sz w:val="28"/>
          <w:szCs w:val="28"/>
          <w:lang w:eastAsia="de-DE"/>
        </w:rPr>
        <w:t xml:space="preserve"> und er nicht bemerkt, wie tief damit auch die Würde der Brüder gekränkt wurde.</w:t>
      </w:r>
      <w:r w:rsidRPr="0065693C">
        <w:rPr>
          <w:rFonts w:eastAsia="Times New Roman" w:cstheme="minorHAnsi"/>
          <w:bCs/>
          <w:color w:val="000000"/>
          <w:sz w:val="28"/>
          <w:szCs w:val="28"/>
          <w:lang w:eastAsia="de-DE"/>
        </w:rPr>
        <w:t xml:space="preserve"> </w:t>
      </w:r>
      <w:r w:rsidR="00934A20" w:rsidRPr="0065693C">
        <w:rPr>
          <w:rFonts w:eastAsia="Times New Roman" w:cstheme="minorHAnsi"/>
          <w:bCs/>
          <w:color w:val="000000"/>
          <w:sz w:val="28"/>
          <w:szCs w:val="28"/>
          <w:lang w:eastAsia="de-DE"/>
        </w:rPr>
        <w:t>Es ist die Folge, dass ein Vater nicht zu seinem Kind steht.</w:t>
      </w:r>
    </w:p>
    <w:p w:rsidR="00934A20" w:rsidRPr="0065693C" w:rsidRDefault="008D3C0D" w:rsidP="000B1C60">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Hatte </w:t>
      </w:r>
      <w:r w:rsidR="00D35738" w:rsidRPr="0065693C">
        <w:rPr>
          <w:rFonts w:eastAsia="Times New Roman" w:cstheme="minorHAnsi"/>
          <w:bCs/>
          <w:color w:val="000000"/>
          <w:sz w:val="28"/>
          <w:szCs w:val="28"/>
          <w:lang w:eastAsia="de-DE"/>
        </w:rPr>
        <w:t xml:space="preserve">die Unterwerfung unter den gottlosen Esau die Kinder </w:t>
      </w:r>
      <w:r w:rsidR="003C7FFE" w:rsidRPr="0065693C">
        <w:rPr>
          <w:rFonts w:eastAsia="Times New Roman" w:cstheme="minorHAnsi"/>
          <w:bCs/>
          <w:color w:val="000000"/>
          <w:sz w:val="28"/>
          <w:szCs w:val="28"/>
          <w:lang w:eastAsia="de-DE"/>
        </w:rPr>
        <w:t xml:space="preserve">schon vorher </w:t>
      </w:r>
      <w:r w:rsidR="00D35738" w:rsidRPr="0065693C">
        <w:rPr>
          <w:rFonts w:eastAsia="Times New Roman" w:cstheme="minorHAnsi"/>
          <w:bCs/>
          <w:color w:val="000000"/>
          <w:sz w:val="28"/>
          <w:szCs w:val="28"/>
          <w:lang w:eastAsia="de-DE"/>
        </w:rPr>
        <w:t xml:space="preserve">gefügig gemacht und </w:t>
      </w:r>
      <w:r w:rsidRPr="0065693C">
        <w:rPr>
          <w:rFonts w:eastAsia="Times New Roman" w:cstheme="minorHAnsi"/>
          <w:bCs/>
          <w:color w:val="000000"/>
          <w:sz w:val="28"/>
          <w:szCs w:val="28"/>
          <w:lang w:eastAsia="de-DE"/>
        </w:rPr>
        <w:t>jede Widerstandskraft gebrochen?</w:t>
      </w:r>
      <w:r w:rsidR="00D35738" w:rsidRPr="0065693C">
        <w:rPr>
          <w:rFonts w:eastAsia="Times New Roman" w:cstheme="minorHAnsi"/>
          <w:bCs/>
          <w:color w:val="000000"/>
          <w:sz w:val="28"/>
          <w:szCs w:val="28"/>
          <w:lang w:eastAsia="de-DE"/>
        </w:rPr>
        <w:t xml:space="preserve"> Alle hatten sich sehr unterwürfig von „meinem Herrn Esau“ gebeugt (1.Mo 32,5) obwohl </w:t>
      </w:r>
      <w:r w:rsidR="003C7FFE" w:rsidRPr="0065693C">
        <w:rPr>
          <w:rFonts w:eastAsia="Times New Roman" w:cstheme="minorHAnsi"/>
          <w:bCs/>
          <w:color w:val="000000"/>
          <w:sz w:val="28"/>
          <w:szCs w:val="28"/>
          <w:lang w:eastAsia="de-DE"/>
        </w:rPr>
        <w:t xml:space="preserve">Jakob </w:t>
      </w:r>
      <w:r w:rsidR="00D35738" w:rsidRPr="0065693C">
        <w:rPr>
          <w:rFonts w:eastAsia="Times New Roman" w:cstheme="minorHAnsi"/>
          <w:bCs/>
          <w:color w:val="000000"/>
          <w:sz w:val="28"/>
          <w:szCs w:val="28"/>
          <w:lang w:eastAsia="de-DE"/>
        </w:rPr>
        <w:t xml:space="preserve"> ein „Gotteskämpfer“ sein sollte (32,28). Es war ihm wichtig „Gnade zu finden vor meinem Herrn!“</w:t>
      </w:r>
      <w:r w:rsidR="003C7FFE" w:rsidRPr="0065693C">
        <w:rPr>
          <w:rFonts w:eastAsia="Times New Roman" w:cstheme="minorHAnsi"/>
          <w:bCs/>
          <w:color w:val="000000"/>
          <w:sz w:val="28"/>
          <w:szCs w:val="28"/>
          <w:lang w:eastAsia="de-DE"/>
        </w:rPr>
        <w:t xml:space="preserve"> (33,8) und das vor dem, von dem Gott sagte „Esau habe ich gehasst!“ (Mal 1,2)</w:t>
      </w:r>
      <w:r w:rsidRPr="0065693C">
        <w:rPr>
          <w:rFonts w:eastAsia="Times New Roman" w:cstheme="minorHAnsi"/>
          <w:bCs/>
          <w:color w:val="000000"/>
          <w:sz w:val="28"/>
          <w:szCs w:val="28"/>
          <w:lang w:eastAsia="de-DE"/>
        </w:rPr>
        <w:t xml:space="preserve">. </w:t>
      </w:r>
    </w:p>
    <w:p w:rsidR="003C7FFE" w:rsidRPr="0065693C" w:rsidRDefault="003C7FFE" w:rsidP="000B1C60">
      <w:pPr>
        <w:spacing w:after="0" w:line="375" w:lineRule="atLeast"/>
        <w:rPr>
          <w:rFonts w:eastAsia="Times New Roman" w:cstheme="minorHAnsi"/>
          <w:b/>
          <w:bCs/>
          <w:color w:val="000000"/>
          <w:sz w:val="28"/>
          <w:szCs w:val="28"/>
          <w:lang w:eastAsia="de-DE"/>
        </w:rPr>
      </w:pPr>
    </w:p>
    <w:p w:rsidR="00A604A1" w:rsidRPr="0065693C" w:rsidRDefault="00A604A1" w:rsidP="000B1C60">
      <w:pPr>
        <w:spacing w:after="0" w:line="375" w:lineRule="atLeast"/>
        <w:rPr>
          <w:rFonts w:eastAsia="Times New Roman" w:cstheme="minorHAnsi"/>
          <w:b/>
          <w:bCs/>
          <w:color w:val="000000"/>
          <w:sz w:val="28"/>
          <w:szCs w:val="28"/>
          <w:lang w:eastAsia="de-DE"/>
        </w:rPr>
      </w:pPr>
      <w:r w:rsidRPr="0065693C">
        <w:rPr>
          <w:rFonts w:eastAsia="Times New Roman" w:cstheme="minorHAnsi"/>
          <w:b/>
          <w:bCs/>
          <w:color w:val="000000"/>
          <w:sz w:val="28"/>
          <w:szCs w:val="28"/>
          <w:lang w:eastAsia="de-DE"/>
        </w:rPr>
        <w:t>Das Schweigen Jakobs:</w:t>
      </w:r>
    </w:p>
    <w:p w:rsidR="00B914E0" w:rsidRPr="0065693C" w:rsidRDefault="00A604A1" w:rsidP="00A604A1">
      <w:pPr>
        <w:pStyle w:val="Listenabsatz"/>
        <w:numPr>
          <w:ilvl w:val="0"/>
          <w:numId w:val="5"/>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Jakob schweigt, als </w:t>
      </w:r>
      <w:r w:rsidRPr="0065693C">
        <w:rPr>
          <w:rFonts w:eastAsia="Times New Roman" w:cstheme="minorHAnsi"/>
          <w:b/>
          <w:bCs/>
          <w:color w:val="000000"/>
          <w:sz w:val="28"/>
          <w:szCs w:val="28"/>
          <w:lang w:eastAsia="de-DE"/>
        </w:rPr>
        <w:t>Dina sich in Gefahr begibt</w:t>
      </w:r>
      <w:r w:rsidRPr="0065693C">
        <w:rPr>
          <w:rFonts w:eastAsia="Times New Roman" w:cstheme="minorHAnsi"/>
          <w:bCs/>
          <w:color w:val="000000"/>
          <w:sz w:val="28"/>
          <w:szCs w:val="28"/>
          <w:lang w:eastAsia="de-DE"/>
        </w:rPr>
        <w:t xml:space="preserve"> und mit den Leuten der Stadt einlässt. </w:t>
      </w:r>
    </w:p>
    <w:p w:rsidR="00A604A1" w:rsidRPr="0065693C" w:rsidRDefault="00A604A1" w:rsidP="00A604A1">
      <w:pPr>
        <w:pStyle w:val="Listenabsatz"/>
        <w:numPr>
          <w:ilvl w:val="0"/>
          <w:numId w:val="5"/>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schweigt, als bekannt wird, dass Dina und damit seine  </w:t>
      </w:r>
      <w:r w:rsidRPr="0065693C">
        <w:rPr>
          <w:rFonts w:eastAsia="Times New Roman" w:cstheme="minorHAnsi"/>
          <w:b/>
          <w:bCs/>
          <w:color w:val="000000"/>
          <w:sz w:val="28"/>
          <w:szCs w:val="28"/>
          <w:lang w:eastAsia="de-DE"/>
        </w:rPr>
        <w:t>ganze Familie entehrt</w:t>
      </w:r>
      <w:r w:rsidRPr="0065693C">
        <w:rPr>
          <w:rFonts w:eastAsia="Times New Roman" w:cstheme="minorHAnsi"/>
          <w:bCs/>
          <w:color w:val="000000"/>
          <w:sz w:val="28"/>
          <w:szCs w:val="28"/>
          <w:lang w:eastAsia="de-DE"/>
        </w:rPr>
        <w:t xml:space="preserve"> wurde und sie bei Sichem gefangen gehalten wird (sie war in seinem Haus 33,26)</w:t>
      </w:r>
    </w:p>
    <w:p w:rsidR="00A604A1" w:rsidRPr="0065693C" w:rsidRDefault="00A604A1" w:rsidP="00A604A1">
      <w:pPr>
        <w:pStyle w:val="Listenabsatz"/>
        <w:numPr>
          <w:ilvl w:val="0"/>
          <w:numId w:val="5"/>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schweigt </w:t>
      </w:r>
      <w:r w:rsidR="00EF2560" w:rsidRPr="0065693C">
        <w:rPr>
          <w:rFonts w:eastAsia="Times New Roman" w:cstheme="minorHAnsi"/>
          <w:bCs/>
          <w:color w:val="000000"/>
          <w:sz w:val="28"/>
          <w:szCs w:val="28"/>
          <w:lang w:eastAsia="de-DE"/>
        </w:rPr>
        <w:t>zu dem</w:t>
      </w:r>
      <w:r w:rsidRPr="0065693C">
        <w:rPr>
          <w:rFonts w:eastAsia="Times New Roman" w:cstheme="minorHAnsi"/>
          <w:bCs/>
          <w:color w:val="000000"/>
          <w:sz w:val="28"/>
          <w:szCs w:val="28"/>
          <w:lang w:eastAsia="de-DE"/>
        </w:rPr>
        <w:t xml:space="preserve"> </w:t>
      </w:r>
      <w:r w:rsidR="00EF2560" w:rsidRPr="0065693C">
        <w:rPr>
          <w:rFonts w:eastAsia="Times New Roman" w:cstheme="minorHAnsi"/>
          <w:b/>
          <w:bCs/>
          <w:color w:val="000000"/>
          <w:sz w:val="28"/>
          <w:szCs w:val="28"/>
          <w:lang w:eastAsia="de-DE"/>
        </w:rPr>
        <w:t xml:space="preserve">dreifachen </w:t>
      </w:r>
      <w:r w:rsidR="002076BB" w:rsidRPr="0065693C">
        <w:rPr>
          <w:rFonts w:eastAsia="Times New Roman" w:cstheme="minorHAnsi"/>
          <w:b/>
          <w:bCs/>
          <w:color w:val="000000"/>
          <w:sz w:val="28"/>
          <w:szCs w:val="28"/>
          <w:lang w:eastAsia="de-DE"/>
        </w:rPr>
        <w:t>Angebot</w:t>
      </w:r>
      <w:r w:rsidR="002076BB" w:rsidRPr="0065693C">
        <w:rPr>
          <w:rFonts w:eastAsia="Times New Roman" w:cstheme="minorHAnsi"/>
          <w:bCs/>
          <w:color w:val="000000"/>
          <w:sz w:val="28"/>
          <w:szCs w:val="28"/>
          <w:lang w:eastAsia="de-DE"/>
        </w:rPr>
        <w:t xml:space="preserve"> Harmors</w:t>
      </w:r>
      <w:r w:rsidRPr="0065693C">
        <w:rPr>
          <w:rFonts w:eastAsia="Times New Roman" w:cstheme="minorHAnsi"/>
          <w:bCs/>
          <w:color w:val="000000"/>
          <w:sz w:val="28"/>
          <w:szCs w:val="28"/>
          <w:lang w:eastAsia="de-DE"/>
        </w:rPr>
        <w:t xml:space="preserve"> </w:t>
      </w:r>
      <w:r w:rsidR="002076BB" w:rsidRPr="0065693C">
        <w:rPr>
          <w:rFonts w:eastAsia="Times New Roman" w:cstheme="minorHAnsi"/>
          <w:bCs/>
          <w:color w:val="000000"/>
          <w:sz w:val="28"/>
          <w:szCs w:val="28"/>
          <w:lang w:eastAsia="de-DE"/>
        </w:rPr>
        <w:t xml:space="preserve">1. </w:t>
      </w:r>
      <w:r w:rsidRPr="0065693C">
        <w:rPr>
          <w:rFonts w:eastAsia="Times New Roman" w:cstheme="minorHAnsi"/>
          <w:bCs/>
          <w:color w:val="000000"/>
          <w:sz w:val="28"/>
          <w:szCs w:val="28"/>
          <w:lang w:eastAsia="de-DE"/>
        </w:rPr>
        <w:t>sich mit den seiner Familie zu verschwägern</w:t>
      </w:r>
      <w:r w:rsidR="00EF2560" w:rsidRPr="0065693C">
        <w:rPr>
          <w:rFonts w:eastAsia="Times New Roman" w:cstheme="minorHAnsi"/>
          <w:bCs/>
          <w:color w:val="000000"/>
          <w:sz w:val="28"/>
          <w:szCs w:val="28"/>
          <w:lang w:eastAsia="de-DE"/>
        </w:rPr>
        <w:t>, 2. sich sesshaft zu machen und 3. viel Geld zu bezahlen</w:t>
      </w:r>
      <w:r w:rsidRPr="0065693C">
        <w:rPr>
          <w:rFonts w:eastAsia="Times New Roman" w:cstheme="minorHAnsi"/>
          <w:bCs/>
          <w:color w:val="000000"/>
          <w:sz w:val="28"/>
          <w:szCs w:val="28"/>
          <w:lang w:eastAsia="de-DE"/>
        </w:rPr>
        <w:t xml:space="preserve"> </w:t>
      </w:r>
      <w:r w:rsidR="00EF2560" w:rsidRPr="0065693C">
        <w:rPr>
          <w:rFonts w:eastAsia="Times New Roman" w:cstheme="minorHAnsi"/>
          <w:bCs/>
          <w:color w:val="000000"/>
          <w:sz w:val="28"/>
          <w:szCs w:val="28"/>
          <w:lang w:eastAsia="de-DE"/>
        </w:rPr>
        <w:t>um</w:t>
      </w:r>
      <w:r w:rsidRPr="0065693C">
        <w:rPr>
          <w:rFonts w:eastAsia="Times New Roman" w:cstheme="minorHAnsi"/>
          <w:bCs/>
          <w:color w:val="000000"/>
          <w:sz w:val="28"/>
          <w:szCs w:val="28"/>
          <w:lang w:eastAsia="de-DE"/>
        </w:rPr>
        <w:t xml:space="preserve"> </w:t>
      </w:r>
      <w:r w:rsidR="00EF2560" w:rsidRPr="0065693C">
        <w:rPr>
          <w:rFonts w:eastAsia="Times New Roman" w:cstheme="minorHAnsi"/>
          <w:bCs/>
          <w:color w:val="000000"/>
          <w:sz w:val="28"/>
          <w:szCs w:val="28"/>
          <w:lang w:eastAsia="de-DE"/>
        </w:rPr>
        <w:t xml:space="preserve">auf diese Weise </w:t>
      </w:r>
      <w:r w:rsidRPr="0065693C">
        <w:rPr>
          <w:rFonts w:eastAsia="Times New Roman" w:cstheme="minorHAnsi"/>
          <w:bCs/>
          <w:color w:val="000000"/>
          <w:sz w:val="28"/>
          <w:szCs w:val="28"/>
          <w:lang w:eastAsia="de-DE"/>
        </w:rPr>
        <w:t xml:space="preserve"> Frieden zu schließen</w:t>
      </w:r>
    </w:p>
    <w:p w:rsidR="00A604A1" w:rsidRPr="0065693C" w:rsidRDefault="00A604A1" w:rsidP="00A604A1">
      <w:pPr>
        <w:pStyle w:val="Listenabsatz"/>
        <w:numPr>
          <w:ilvl w:val="0"/>
          <w:numId w:val="5"/>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schweigt auf die </w:t>
      </w:r>
      <w:r w:rsidRPr="0065693C">
        <w:rPr>
          <w:rFonts w:eastAsia="Times New Roman" w:cstheme="minorHAnsi"/>
          <w:b/>
          <w:bCs/>
          <w:color w:val="000000"/>
          <w:sz w:val="28"/>
          <w:szCs w:val="28"/>
          <w:lang w:eastAsia="de-DE"/>
        </w:rPr>
        <w:t>Antwort seiner Söhne</w:t>
      </w:r>
      <w:r w:rsidRPr="0065693C">
        <w:rPr>
          <w:rFonts w:eastAsia="Times New Roman" w:cstheme="minorHAnsi"/>
          <w:bCs/>
          <w:color w:val="000000"/>
          <w:sz w:val="28"/>
          <w:szCs w:val="28"/>
          <w:lang w:eastAsia="de-DE"/>
        </w:rPr>
        <w:t xml:space="preserve">, dass sie </w:t>
      </w:r>
      <w:r w:rsidR="00EF2560" w:rsidRPr="0065693C">
        <w:rPr>
          <w:rFonts w:eastAsia="Times New Roman" w:cstheme="minorHAnsi"/>
          <w:bCs/>
          <w:color w:val="000000"/>
          <w:sz w:val="28"/>
          <w:szCs w:val="28"/>
          <w:lang w:eastAsia="de-DE"/>
        </w:rPr>
        <w:t xml:space="preserve">dem Angebot </w:t>
      </w:r>
      <w:r w:rsidRPr="0065693C">
        <w:rPr>
          <w:rFonts w:eastAsia="Times New Roman" w:cstheme="minorHAnsi"/>
          <w:bCs/>
          <w:color w:val="000000"/>
          <w:sz w:val="28"/>
          <w:szCs w:val="28"/>
          <w:lang w:eastAsia="de-DE"/>
        </w:rPr>
        <w:t xml:space="preserve">zustimmen würden, wenn sich die Bewohner der Stadt beschneiden </w:t>
      </w:r>
      <w:r w:rsidR="00EF2560" w:rsidRPr="0065693C">
        <w:rPr>
          <w:rFonts w:eastAsia="Times New Roman" w:cstheme="minorHAnsi"/>
          <w:bCs/>
          <w:color w:val="000000"/>
          <w:sz w:val="28"/>
          <w:szCs w:val="28"/>
          <w:lang w:eastAsia="de-DE"/>
        </w:rPr>
        <w:t>ließen</w:t>
      </w:r>
    </w:p>
    <w:p w:rsidR="00A604A1" w:rsidRPr="0065693C" w:rsidRDefault="00A604A1" w:rsidP="00A604A1">
      <w:pPr>
        <w:pStyle w:val="Listenabsatz"/>
        <w:numPr>
          <w:ilvl w:val="0"/>
          <w:numId w:val="5"/>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schweigt zu der </w:t>
      </w:r>
      <w:r w:rsidRPr="0065693C">
        <w:rPr>
          <w:rFonts w:eastAsia="Times New Roman" w:cstheme="minorHAnsi"/>
          <w:b/>
          <w:bCs/>
          <w:color w:val="000000"/>
          <w:sz w:val="28"/>
          <w:szCs w:val="28"/>
          <w:lang w:eastAsia="de-DE"/>
        </w:rPr>
        <w:t>Sünde des Mordes</w:t>
      </w:r>
      <w:r w:rsidRPr="0065693C">
        <w:rPr>
          <w:rFonts w:eastAsia="Times New Roman" w:cstheme="minorHAnsi"/>
          <w:bCs/>
          <w:color w:val="000000"/>
          <w:sz w:val="28"/>
          <w:szCs w:val="28"/>
          <w:lang w:eastAsia="de-DE"/>
        </w:rPr>
        <w:t xml:space="preserve"> an den Männern der Stadt und beschwert sich lediglich, dass die Söhne ihn </w:t>
      </w:r>
      <w:r w:rsidR="009F4FC8" w:rsidRPr="0065693C">
        <w:rPr>
          <w:rFonts w:eastAsia="Times New Roman" w:cstheme="minorHAnsi"/>
          <w:bCs/>
          <w:color w:val="000000"/>
          <w:sz w:val="28"/>
          <w:szCs w:val="28"/>
          <w:lang w:eastAsia="de-DE"/>
        </w:rPr>
        <w:t xml:space="preserve">in </w:t>
      </w:r>
      <w:r w:rsidRPr="0065693C">
        <w:rPr>
          <w:rFonts w:eastAsia="Times New Roman" w:cstheme="minorHAnsi"/>
          <w:bCs/>
          <w:color w:val="000000"/>
          <w:sz w:val="28"/>
          <w:szCs w:val="28"/>
          <w:lang w:eastAsia="de-DE"/>
        </w:rPr>
        <w:t xml:space="preserve">eine politisch unsichere Lage gebracht </w:t>
      </w:r>
      <w:r w:rsidR="00EF2560" w:rsidRPr="0065693C">
        <w:rPr>
          <w:rFonts w:eastAsia="Times New Roman" w:cstheme="minorHAnsi"/>
          <w:bCs/>
          <w:color w:val="000000"/>
          <w:sz w:val="28"/>
          <w:szCs w:val="28"/>
          <w:lang w:eastAsia="de-DE"/>
        </w:rPr>
        <w:t>haben</w:t>
      </w:r>
    </w:p>
    <w:p w:rsidR="009F4FC8" w:rsidRPr="0065693C" w:rsidRDefault="009F4FC8" w:rsidP="009F4FC8">
      <w:pPr>
        <w:spacing w:after="0" w:line="375" w:lineRule="atLeast"/>
        <w:rPr>
          <w:rFonts w:eastAsia="Times New Roman" w:cstheme="minorHAnsi"/>
          <w:bCs/>
          <w:color w:val="000000"/>
          <w:sz w:val="28"/>
          <w:szCs w:val="28"/>
          <w:lang w:eastAsia="de-DE"/>
        </w:rPr>
      </w:pPr>
    </w:p>
    <w:p w:rsidR="009F4FC8" w:rsidRPr="0065693C" w:rsidRDefault="00DE02B1" w:rsidP="009F4FC8">
      <w:pPr>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Eine Charakterschwäche Jakobs: in ungeklärten Beziehungen leben:</w:t>
      </w:r>
      <w:bookmarkStart w:id="0" w:name="_GoBack"/>
      <w:bookmarkEnd w:id="0"/>
    </w:p>
    <w:p w:rsidR="009F4FC8" w:rsidRPr="0065693C" w:rsidRDefault="009F4FC8" w:rsidP="009F4FC8">
      <w:pPr>
        <w:pStyle w:val="Listenabsatz"/>
        <w:numPr>
          <w:ilvl w:val="0"/>
          <w:numId w:val="7"/>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Rahel, seine „Königin des Herzens“ hatte den </w:t>
      </w:r>
      <w:r w:rsidRPr="0065693C">
        <w:rPr>
          <w:rFonts w:eastAsia="Times New Roman" w:cstheme="minorHAnsi"/>
          <w:b/>
          <w:bCs/>
          <w:color w:val="000000"/>
          <w:sz w:val="28"/>
          <w:szCs w:val="28"/>
          <w:lang w:eastAsia="de-DE"/>
        </w:rPr>
        <w:t>Götzendienst</w:t>
      </w:r>
      <w:r w:rsidRPr="0065693C">
        <w:rPr>
          <w:rFonts w:eastAsia="Times New Roman" w:cstheme="minorHAnsi"/>
          <w:bCs/>
          <w:color w:val="000000"/>
          <w:sz w:val="28"/>
          <w:szCs w:val="28"/>
          <w:lang w:eastAsia="de-DE"/>
        </w:rPr>
        <w:t xml:space="preserve"> in die Familie gebracht (der Teraphim war eine Art Bilderverehrung)</w:t>
      </w:r>
      <w:r w:rsidR="00EF2560" w:rsidRPr="0065693C">
        <w:rPr>
          <w:rFonts w:eastAsia="Times New Roman" w:cstheme="minorHAnsi"/>
          <w:bCs/>
          <w:color w:val="000000"/>
          <w:sz w:val="28"/>
          <w:szCs w:val="28"/>
          <w:lang w:eastAsia="de-DE"/>
        </w:rPr>
        <w:t>; dieses Götzendienst hatte Jakob still geduldet, deshalb die Aufforderung: „schafft die fremden Götter weg!“ (35,2)</w:t>
      </w:r>
    </w:p>
    <w:p w:rsidR="009F4FC8" w:rsidRPr="0065693C" w:rsidRDefault="008D3C0D" w:rsidP="009F4FC8">
      <w:pPr>
        <w:pStyle w:val="Listenabsatz"/>
        <w:numPr>
          <w:ilvl w:val="0"/>
          <w:numId w:val="7"/>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Auch</w:t>
      </w:r>
      <w:r w:rsidR="00EF2560" w:rsidRPr="0065693C">
        <w:rPr>
          <w:rFonts w:eastAsia="Times New Roman" w:cstheme="minorHAnsi"/>
          <w:bCs/>
          <w:color w:val="000000"/>
          <w:sz w:val="28"/>
          <w:szCs w:val="28"/>
          <w:lang w:eastAsia="de-DE"/>
        </w:rPr>
        <w:t xml:space="preserve"> </w:t>
      </w:r>
      <w:r w:rsidRPr="0065693C">
        <w:rPr>
          <w:rFonts w:eastAsia="Times New Roman" w:cstheme="minorHAnsi"/>
          <w:bCs/>
          <w:color w:val="000000"/>
          <w:sz w:val="28"/>
          <w:szCs w:val="28"/>
          <w:lang w:eastAsia="de-DE"/>
        </w:rPr>
        <w:t xml:space="preserve">zu </w:t>
      </w:r>
      <w:r w:rsidR="00EF2560" w:rsidRPr="0065693C">
        <w:rPr>
          <w:rFonts w:eastAsia="Times New Roman" w:cstheme="minorHAnsi"/>
          <w:bCs/>
          <w:color w:val="000000"/>
          <w:sz w:val="28"/>
          <w:szCs w:val="28"/>
          <w:lang w:eastAsia="de-DE"/>
        </w:rPr>
        <w:t xml:space="preserve">dem </w:t>
      </w:r>
      <w:r w:rsidR="00EF2560" w:rsidRPr="0065693C">
        <w:rPr>
          <w:rFonts w:eastAsia="Times New Roman" w:cstheme="minorHAnsi"/>
          <w:b/>
          <w:bCs/>
          <w:color w:val="000000"/>
          <w:sz w:val="28"/>
          <w:szCs w:val="28"/>
          <w:lang w:eastAsia="de-DE"/>
        </w:rPr>
        <w:t>Streit unter seinen Frauen</w:t>
      </w:r>
      <w:r w:rsidR="00EF2560" w:rsidRPr="0065693C">
        <w:rPr>
          <w:rFonts w:eastAsia="Times New Roman" w:cstheme="minorHAnsi"/>
          <w:bCs/>
          <w:color w:val="000000"/>
          <w:sz w:val="28"/>
          <w:szCs w:val="28"/>
          <w:lang w:eastAsia="de-DE"/>
        </w:rPr>
        <w:t xml:space="preserve"> schweigt Jakob</w:t>
      </w:r>
    </w:p>
    <w:p w:rsidR="008D56FF" w:rsidRPr="0065693C" w:rsidRDefault="008D56FF" w:rsidP="009F4FC8">
      <w:pPr>
        <w:spacing w:after="0" w:line="375" w:lineRule="atLeast"/>
        <w:rPr>
          <w:rFonts w:eastAsia="Times New Roman" w:cstheme="minorHAnsi"/>
          <w:bCs/>
          <w:color w:val="000000"/>
          <w:sz w:val="28"/>
          <w:szCs w:val="28"/>
          <w:lang w:eastAsia="de-DE"/>
        </w:rPr>
      </w:pPr>
    </w:p>
    <w:p w:rsidR="0065693C" w:rsidRDefault="00A604A1" w:rsidP="00A604A1">
      <w:pPr>
        <w:spacing w:after="0" w:line="375" w:lineRule="atLeast"/>
        <w:rPr>
          <w:rFonts w:eastAsia="Times New Roman" w:cstheme="minorHAnsi"/>
          <w:b/>
          <w:color w:val="000000"/>
          <w:sz w:val="28"/>
          <w:szCs w:val="28"/>
          <w:lang w:eastAsia="de-DE"/>
        </w:rPr>
      </w:pPr>
      <w:r w:rsidRPr="0065693C">
        <w:rPr>
          <w:rFonts w:eastAsia="Times New Roman" w:cstheme="minorHAnsi"/>
          <w:b/>
          <w:bCs/>
          <w:color w:val="000000"/>
          <w:sz w:val="28"/>
          <w:szCs w:val="28"/>
          <w:lang w:eastAsia="de-DE"/>
        </w:rPr>
        <w:t>Das Schweigen der Männer</w:t>
      </w:r>
      <w:r w:rsidRPr="0065693C">
        <w:rPr>
          <w:rFonts w:eastAsia="Times New Roman" w:cstheme="minorHAnsi"/>
          <w:color w:val="000000"/>
          <w:sz w:val="28"/>
          <w:szCs w:val="28"/>
          <w:lang w:eastAsia="de-DE"/>
        </w:rPr>
        <w:br/>
        <w:t>Schweigsame Männer. Immer wieder ernten sie Kritik und Unverständnis: „Der kriegt den Mund nicht auf!“ Oder: „Er könnte doch auch mal was sagen!“ Im Vergleich zu Frauen, die sich im Allgemeinen gern mitteilen, reden viele Männer wenig. Sie erzählen selten, was sie denken und fühlen oder womit sie sich gerade beschäftigen. Es fällt ihnen schwerer, Komplimente und liebe Worte auszusprechen oder in Gesellschaft ein lockeres Gespräch anzufangen. Natürlich bevölkern auch redselige, kommunikative, gesellige Männer unsere Welt. Aber die Mehrheit scheint zum stillen Typ zu neigen.</w:t>
      </w:r>
      <w:r w:rsidRPr="0065693C">
        <w:rPr>
          <w:rFonts w:eastAsia="Times New Roman" w:cstheme="minorHAnsi"/>
          <w:color w:val="000000"/>
          <w:sz w:val="28"/>
          <w:szCs w:val="28"/>
          <w:lang w:eastAsia="de-DE"/>
        </w:rPr>
        <w:br/>
      </w:r>
    </w:p>
    <w:p w:rsidR="0065693C" w:rsidRDefault="00A604A1" w:rsidP="00A604A1">
      <w:pPr>
        <w:spacing w:after="0" w:line="375" w:lineRule="atLeast"/>
        <w:rPr>
          <w:rFonts w:eastAsia="Times New Roman" w:cstheme="minorHAnsi"/>
          <w:b/>
          <w:bCs/>
          <w:color w:val="000000"/>
          <w:sz w:val="28"/>
          <w:szCs w:val="28"/>
          <w:lang w:eastAsia="de-DE"/>
        </w:rPr>
      </w:pPr>
      <w:r w:rsidRPr="0065693C">
        <w:rPr>
          <w:rFonts w:eastAsia="Times New Roman" w:cstheme="minorHAnsi"/>
          <w:b/>
          <w:color w:val="000000"/>
          <w:sz w:val="28"/>
          <w:szCs w:val="28"/>
          <w:lang w:eastAsia="de-DE"/>
        </w:rPr>
        <w:t>Schweigen kann zu Konflikten führen</w:t>
      </w:r>
      <w:r w:rsidRPr="0065693C">
        <w:rPr>
          <w:rFonts w:eastAsia="Times New Roman" w:cstheme="minorHAnsi"/>
          <w:color w:val="000000"/>
          <w:sz w:val="28"/>
          <w:szCs w:val="28"/>
          <w:lang w:eastAsia="de-DE"/>
        </w:rPr>
        <w:t xml:space="preserve">. In Ehen verkümmert die Kommunikation, wenn die Männer nichts sagen. „Warum redet er denn jetzt nicht?“, fragt sich so manche Frau verzweifelt. Sie merkt genau, dass ihr Mann sich sorgt, unzufrieden oder bedrückt ist. Doch sie kann kein Wort aus ihm herauskitzeln. Durch das Schweigen der Männer fühlen sich viele Frauen verunsichert, unzureichend be- und geachtet, isoliert oder sogar bestraft. Um Missverständnisse zu vermeiden, ist es wichtig, Ursachen zu beleuchten: Warum schweigen Männer? Und vor allem: Kann Schweigen auch von Vorteil sein? </w:t>
      </w:r>
      <w:r w:rsidRPr="0065693C">
        <w:rPr>
          <w:rFonts w:eastAsia="Times New Roman" w:cstheme="minorHAnsi"/>
          <w:color w:val="000000"/>
          <w:sz w:val="28"/>
          <w:szCs w:val="28"/>
          <w:lang w:eastAsia="de-DE"/>
        </w:rPr>
        <w:br/>
      </w:r>
      <w:r w:rsidRPr="0065693C">
        <w:rPr>
          <w:rFonts w:eastAsia="Times New Roman" w:cstheme="minorHAnsi"/>
          <w:color w:val="000000"/>
          <w:sz w:val="28"/>
          <w:szCs w:val="28"/>
          <w:lang w:eastAsia="de-DE"/>
        </w:rPr>
        <w:br/>
        <w:t>Männer schweigen aus unterschiedlichen Gründen. Einige davon sind ungesund:</w:t>
      </w:r>
      <w:r w:rsidRPr="0065693C">
        <w:rPr>
          <w:rFonts w:eastAsia="Times New Roman" w:cstheme="minorHAnsi"/>
          <w:color w:val="000000"/>
          <w:sz w:val="28"/>
          <w:szCs w:val="28"/>
          <w:lang w:eastAsia="de-DE"/>
        </w:rPr>
        <w:br/>
      </w:r>
    </w:p>
    <w:p w:rsidR="00A604A1" w:rsidRPr="0065693C" w:rsidRDefault="00A604A1" w:rsidP="00A604A1">
      <w:pPr>
        <w:spacing w:after="0" w:line="375" w:lineRule="atLeast"/>
        <w:rPr>
          <w:rFonts w:eastAsia="Times New Roman" w:cstheme="minorHAnsi"/>
          <w:b/>
          <w:bCs/>
          <w:color w:val="000000"/>
          <w:sz w:val="28"/>
          <w:szCs w:val="28"/>
          <w:lang w:eastAsia="de-DE"/>
        </w:rPr>
      </w:pPr>
      <w:r w:rsidRPr="0065693C">
        <w:rPr>
          <w:rFonts w:eastAsia="Times New Roman" w:cstheme="minorHAnsi"/>
          <w:b/>
          <w:bCs/>
          <w:color w:val="000000"/>
          <w:sz w:val="28"/>
          <w:szCs w:val="28"/>
          <w:lang w:eastAsia="de-DE"/>
        </w:rPr>
        <w:t>Bequemlichkeit.</w:t>
      </w:r>
      <w:r w:rsidRPr="0065693C">
        <w:rPr>
          <w:rFonts w:eastAsia="Times New Roman" w:cstheme="minorHAnsi"/>
          <w:color w:val="000000"/>
          <w:sz w:val="28"/>
          <w:szCs w:val="28"/>
          <w:lang w:eastAsia="de-DE"/>
        </w:rPr>
        <w:t xml:space="preserve"> Manche Männer sind einfach zu faul, um den Mund aufzumachen. Sie scheuen die Mühe, nachzudenken und etwas Intelligentes oder Positives zum Gespräch </w:t>
      </w:r>
      <w:r w:rsidRPr="0065693C">
        <w:rPr>
          <w:rFonts w:eastAsia="Times New Roman" w:cstheme="minorHAnsi"/>
          <w:color w:val="000000"/>
          <w:sz w:val="28"/>
          <w:szCs w:val="28"/>
          <w:lang w:eastAsia="de-DE"/>
        </w:rPr>
        <w:lastRenderedPageBreak/>
        <w:t xml:space="preserve">beizutragen. </w:t>
      </w:r>
      <w:r w:rsidRPr="0065693C">
        <w:rPr>
          <w:rFonts w:eastAsia="Times New Roman" w:cstheme="minorHAnsi"/>
          <w:color w:val="000000"/>
          <w:sz w:val="28"/>
          <w:szCs w:val="28"/>
          <w:lang w:eastAsia="de-DE"/>
        </w:rPr>
        <w:br/>
      </w:r>
    </w:p>
    <w:p w:rsidR="00A604A1" w:rsidRPr="0065693C" w:rsidRDefault="00A604A1" w:rsidP="00A604A1">
      <w:pPr>
        <w:spacing w:after="0" w:line="375" w:lineRule="atLeast"/>
        <w:rPr>
          <w:rFonts w:eastAsia="Times New Roman" w:cstheme="minorHAnsi"/>
          <w:color w:val="000000"/>
          <w:sz w:val="28"/>
          <w:szCs w:val="28"/>
          <w:lang w:eastAsia="de-DE"/>
        </w:rPr>
      </w:pPr>
      <w:r w:rsidRPr="0065693C">
        <w:rPr>
          <w:rFonts w:eastAsia="Times New Roman" w:cstheme="minorHAnsi"/>
          <w:b/>
          <w:bCs/>
          <w:color w:val="000000"/>
          <w:sz w:val="28"/>
          <w:szCs w:val="28"/>
          <w:lang w:eastAsia="de-DE"/>
        </w:rPr>
        <w:t>Feigheit.</w:t>
      </w:r>
      <w:r w:rsidRPr="0065693C">
        <w:rPr>
          <w:rFonts w:eastAsia="Times New Roman" w:cstheme="minorHAnsi"/>
          <w:color w:val="000000"/>
          <w:sz w:val="28"/>
          <w:szCs w:val="28"/>
          <w:lang w:eastAsia="de-DE"/>
        </w:rPr>
        <w:t xml:space="preserve"> </w:t>
      </w:r>
      <w:r w:rsidR="008D3C0D" w:rsidRPr="0065693C">
        <w:rPr>
          <w:rFonts w:eastAsia="Times New Roman" w:cstheme="minorHAnsi"/>
          <w:color w:val="000000"/>
          <w:sz w:val="28"/>
          <w:szCs w:val="28"/>
          <w:lang w:eastAsia="de-DE"/>
        </w:rPr>
        <w:t xml:space="preserve">Schweigen war der </w:t>
      </w:r>
      <w:r w:rsidR="008D3C0D" w:rsidRPr="0065693C">
        <w:rPr>
          <w:rFonts w:eastAsia="Times New Roman" w:cstheme="minorHAnsi"/>
          <w:b/>
          <w:color w:val="000000"/>
          <w:sz w:val="28"/>
          <w:szCs w:val="28"/>
          <w:lang w:eastAsia="de-DE"/>
        </w:rPr>
        <w:t>Weg des geringsten Widerstandes</w:t>
      </w:r>
      <w:r w:rsidR="008D3C0D" w:rsidRPr="0065693C">
        <w:rPr>
          <w:rFonts w:eastAsia="Times New Roman" w:cstheme="minorHAnsi"/>
          <w:color w:val="000000"/>
          <w:sz w:val="28"/>
          <w:szCs w:val="28"/>
          <w:lang w:eastAsia="de-DE"/>
        </w:rPr>
        <w:t xml:space="preserve">. </w:t>
      </w:r>
      <w:r w:rsidRPr="0065693C">
        <w:rPr>
          <w:rFonts w:eastAsia="Times New Roman" w:cstheme="minorHAnsi"/>
          <w:color w:val="000000"/>
          <w:sz w:val="28"/>
          <w:szCs w:val="28"/>
          <w:lang w:eastAsia="de-DE"/>
        </w:rPr>
        <w:t xml:space="preserve">Manchmal schweigen Männer, weil sie nicht Stellung beziehen wollen. Adam zum Beispiel hätte im Paradies reden sollen! Das schreibt Lawrence Crabb in seinem Buch „Das Schweigen der Männer – und was wirklich dahinter steckt“. Adam hätte sich weigern sollen, die Frucht zu nehmen. Doch anstatt Eva aufzuklären und sie vor den Folgen der Sünde zu warnen, schwieg er und verursachte den elenden Absturz der Menschheit. </w:t>
      </w:r>
    </w:p>
    <w:p w:rsidR="00A604A1" w:rsidRPr="0065693C" w:rsidRDefault="00A604A1" w:rsidP="00A604A1">
      <w:pPr>
        <w:spacing w:after="0"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br/>
      </w:r>
      <w:r w:rsidRPr="0065693C">
        <w:rPr>
          <w:rFonts w:eastAsia="Times New Roman" w:cstheme="minorHAnsi"/>
          <w:b/>
          <w:bCs/>
          <w:color w:val="000000"/>
          <w:sz w:val="28"/>
          <w:szCs w:val="28"/>
          <w:lang w:eastAsia="de-DE"/>
        </w:rPr>
        <w:t>Schweigen als Waffe.</w:t>
      </w:r>
      <w:r w:rsidRPr="0065693C">
        <w:rPr>
          <w:rFonts w:eastAsia="Times New Roman" w:cstheme="minorHAnsi"/>
          <w:color w:val="000000"/>
          <w:sz w:val="28"/>
          <w:szCs w:val="28"/>
          <w:lang w:eastAsia="de-DE"/>
        </w:rPr>
        <w:t xml:space="preserve"> In einigen Fällen fühlen sich Männer ihren Frauen überlegen, wenn sie schweigen. Sie setzen ihre Wortlosigkeit als Waffe ein, die unhörbar, aber wirksam einen Partner zermürbt. Gerade wenn Männer sich verbal unterlegen fühlen, ist Schweigen ihr unsichtbares Schwert. Denn vielen Männern fällt Schweigen leichter als Frauen. Sie können besser mit dem Gefühl von Isolation und Ausgrenzung umgehen als Frauen. Nichts ist wirksamer, um Frauen zu „bestrafen“ oder zu erpressen und sie verunsichert, frustriert oder verletzt zurückzulassen.</w:t>
      </w:r>
    </w:p>
    <w:p w:rsidR="00A604A1" w:rsidRPr="0065693C" w:rsidRDefault="00533AA1" w:rsidP="00A604A1">
      <w:pPr>
        <w:pStyle w:val="Listenabsatz"/>
        <w:numPr>
          <w:ilvl w:val="0"/>
          <w:numId w:val="2"/>
        </w:numPr>
        <w:spacing w:after="0"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t>Scott Wetzler in seinem Buch „Warum Männer mauern“</w:t>
      </w:r>
      <w:r w:rsidR="008D3C0D" w:rsidRPr="0065693C">
        <w:rPr>
          <w:rFonts w:eastAsia="Times New Roman" w:cstheme="minorHAnsi"/>
          <w:color w:val="000000"/>
          <w:sz w:val="28"/>
          <w:szCs w:val="28"/>
          <w:lang w:eastAsia="de-DE"/>
        </w:rPr>
        <w:t xml:space="preserve">: </w:t>
      </w:r>
      <w:r w:rsidRPr="0065693C">
        <w:rPr>
          <w:rFonts w:eastAsia="Times New Roman" w:cstheme="minorHAnsi"/>
          <w:color w:val="000000"/>
          <w:sz w:val="28"/>
          <w:szCs w:val="28"/>
          <w:lang w:eastAsia="de-DE"/>
        </w:rPr>
        <w:t xml:space="preserve">Wie Sie ihren </w:t>
      </w:r>
      <w:r w:rsidRPr="0065693C">
        <w:rPr>
          <w:rFonts w:eastAsia="Times New Roman" w:cstheme="minorHAnsi"/>
          <w:b/>
          <w:color w:val="000000"/>
          <w:sz w:val="28"/>
          <w:szCs w:val="28"/>
          <w:lang w:eastAsia="de-DE"/>
        </w:rPr>
        <w:t>passiv aggressiven Mann</w:t>
      </w:r>
      <w:r w:rsidRPr="0065693C">
        <w:rPr>
          <w:rFonts w:eastAsia="Times New Roman" w:cstheme="minorHAnsi"/>
          <w:color w:val="000000"/>
          <w:sz w:val="28"/>
          <w:szCs w:val="28"/>
          <w:lang w:eastAsia="de-DE"/>
        </w:rPr>
        <w:t xml:space="preserve"> besser verstehen und mit ihm glücklich werden“</w:t>
      </w:r>
    </w:p>
    <w:p w:rsidR="00A604A1" w:rsidRPr="0065693C" w:rsidRDefault="00533AA1" w:rsidP="00A604A1">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Frauen erleben mit solchen Männern ein Wechselbad der Gefühle. Passiv-aggressive Männer sind nicht laut oder gewalttätig, sie üben </w:t>
      </w:r>
      <w:r w:rsidRPr="0065693C">
        <w:rPr>
          <w:rFonts w:eastAsia="Times New Roman" w:cstheme="minorHAnsi"/>
          <w:b/>
          <w:bCs/>
          <w:color w:val="000000"/>
          <w:sz w:val="28"/>
          <w:szCs w:val="28"/>
          <w:lang w:eastAsia="de-DE"/>
        </w:rPr>
        <w:t>Druck durch Passivität</w:t>
      </w:r>
      <w:r w:rsidRPr="0065693C">
        <w:rPr>
          <w:rFonts w:eastAsia="Times New Roman" w:cstheme="minorHAnsi"/>
          <w:bCs/>
          <w:color w:val="000000"/>
          <w:sz w:val="28"/>
          <w:szCs w:val="28"/>
          <w:lang w:eastAsia="de-DE"/>
        </w:rPr>
        <w:t xml:space="preserve"> aus und dazu gehört auch das Schweigen.</w:t>
      </w:r>
    </w:p>
    <w:p w:rsidR="00533AA1" w:rsidRPr="0065693C" w:rsidRDefault="00533AA1" w:rsidP="00A604A1">
      <w:pPr>
        <w:spacing w:after="0" w:line="375" w:lineRule="atLeast"/>
        <w:rPr>
          <w:rFonts w:eastAsia="Times New Roman" w:cstheme="minorHAnsi"/>
          <w:bCs/>
          <w:color w:val="000000"/>
          <w:sz w:val="28"/>
          <w:szCs w:val="28"/>
          <w:lang w:eastAsia="de-DE"/>
        </w:rPr>
      </w:pPr>
    </w:p>
    <w:p w:rsidR="00A604A1" w:rsidRPr="0065693C" w:rsidRDefault="00A604A1" w:rsidP="00A604A1">
      <w:p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 xml:space="preserve">Aus Scham und Versetzung. </w:t>
      </w:r>
      <w:r w:rsidRPr="0065693C">
        <w:rPr>
          <w:rFonts w:eastAsia="Times New Roman" w:cstheme="minorHAnsi"/>
          <w:bCs/>
          <w:color w:val="000000"/>
          <w:sz w:val="28"/>
          <w:szCs w:val="28"/>
          <w:lang w:eastAsia="de-DE"/>
        </w:rPr>
        <w:t xml:space="preserve">Hat ein Mann sich </w:t>
      </w:r>
      <w:r w:rsidRPr="0065693C">
        <w:rPr>
          <w:rFonts w:eastAsia="Times New Roman" w:cstheme="minorHAnsi"/>
          <w:b/>
          <w:bCs/>
          <w:color w:val="000000"/>
          <w:sz w:val="28"/>
          <w:szCs w:val="28"/>
          <w:lang w:eastAsia="de-DE"/>
        </w:rPr>
        <w:t>als Versager erlebt</w:t>
      </w:r>
      <w:r w:rsidRPr="0065693C">
        <w:rPr>
          <w:rFonts w:eastAsia="Times New Roman" w:cstheme="minorHAnsi"/>
          <w:bCs/>
          <w:color w:val="000000"/>
          <w:sz w:val="28"/>
          <w:szCs w:val="28"/>
          <w:lang w:eastAsia="de-DE"/>
        </w:rPr>
        <w:t>, gerad</w:t>
      </w:r>
      <w:r w:rsidR="00533AA1" w:rsidRPr="0065693C">
        <w:rPr>
          <w:rFonts w:eastAsia="Times New Roman" w:cstheme="minorHAnsi"/>
          <w:bCs/>
          <w:color w:val="000000"/>
          <w:sz w:val="28"/>
          <w:szCs w:val="28"/>
          <w:lang w:eastAsia="de-DE"/>
        </w:rPr>
        <w:t>e im Bereich seiner Sexualität,</w:t>
      </w:r>
      <w:r w:rsidRPr="0065693C">
        <w:rPr>
          <w:rFonts w:eastAsia="Times New Roman" w:cstheme="minorHAnsi"/>
          <w:bCs/>
          <w:color w:val="000000"/>
          <w:sz w:val="28"/>
          <w:szCs w:val="28"/>
          <w:lang w:eastAsia="de-DE"/>
        </w:rPr>
        <w:t>, braucht er enorm viel Verständnis</w:t>
      </w:r>
      <w:r w:rsidR="00533AA1" w:rsidRPr="0065693C">
        <w:rPr>
          <w:rFonts w:eastAsia="Times New Roman" w:cstheme="minorHAnsi"/>
          <w:bCs/>
          <w:color w:val="000000"/>
          <w:sz w:val="28"/>
          <w:szCs w:val="28"/>
          <w:lang w:eastAsia="de-DE"/>
        </w:rPr>
        <w:t xml:space="preserve"> von Seiten seiner Frau</w:t>
      </w:r>
      <w:r w:rsidRPr="0065693C">
        <w:rPr>
          <w:rFonts w:eastAsia="Times New Roman" w:cstheme="minorHAnsi"/>
          <w:bCs/>
          <w:color w:val="000000"/>
          <w:sz w:val="28"/>
          <w:szCs w:val="28"/>
          <w:lang w:eastAsia="de-DE"/>
        </w:rPr>
        <w:t xml:space="preserve">. Wenn Männer sich überwinden über ihre Schwäche oder ihr Versagen mit der Frau zu sprechen und sie reagiert entrüstet oder empört über seine aus ihrer Sicht unverzeihliche Untreue, kann sich ein Mann für immer verschließen. Er zieht sich dann zurück um nicht noch einmal auf so eine Weise verletzt zu werden und beschließt statt dessen zu schweigen. Manche Männer tragen das ihren Frauen jahrelang nach und </w:t>
      </w:r>
      <w:r w:rsidR="00533AA1" w:rsidRPr="0065693C">
        <w:rPr>
          <w:rFonts w:eastAsia="Times New Roman" w:cstheme="minorHAnsi"/>
          <w:bCs/>
          <w:color w:val="000000"/>
          <w:sz w:val="28"/>
          <w:szCs w:val="28"/>
          <w:lang w:eastAsia="de-DE"/>
        </w:rPr>
        <w:t xml:space="preserve">manche </w:t>
      </w:r>
      <w:r w:rsidRPr="0065693C">
        <w:rPr>
          <w:rFonts w:eastAsia="Times New Roman" w:cstheme="minorHAnsi"/>
          <w:bCs/>
          <w:color w:val="000000"/>
          <w:sz w:val="28"/>
          <w:szCs w:val="28"/>
          <w:lang w:eastAsia="de-DE"/>
        </w:rPr>
        <w:t>finden nicht den Weg zurück zu einem vertrauten Umgang.</w:t>
      </w:r>
    </w:p>
    <w:p w:rsidR="00A604A1" w:rsidRPr="0065693C" w:rsidRDefault="00A604A1" w:rsidP="00A604A1">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Wenn Männer die Offenheit finden über ihre Sexualität zu sprechen, müssen Frauen sehr gut überlegen, wie sie darauf antworten. Sie sollten Verständnis zeigen, weil sich der Mann in höchstem Maße verletzbar macht und eigentlich Hilfe und Barmherzigkeit sucht und keine Schelte braucht. Seine Sexualität funktioniert anders, das kann Sünde nicht entschuldigen. Aber oft weiß er um sein Versagen, das muss ihm nicht noch vorgehalten werden.</w:t>
      </w:r>
    </w:p>
    <w:p w:rsidR="00533AA1" w:rsidRPr="0065693C" w:rsidRDefault="00533AA1" w:rsidP="00A604A1">
      <w:pPr>
        <w:spacing w:after="0" w:line="375" w:lineRule="atLeast"/>
        <w:rPr>
          <w:rFonts w:eastAsia="Times New Roman" w:cstheme="minorHAnsi"/>
          <w:bCs/>
          <w:color w:val="000000"/>
          <w:sz w:val="28"/>
          <w:szCs w:val="28"/>
          <w:lang w:eastAsia="de-DE"/>
        </w:rPr>
      </w:pPr>
    </w:p>
    <w:p w:rsidR="0065693C" w:rsidRDefault="00A604A1" w:rsidP="007C3570">
      <w:pPr>
        <w:spacing w:after="0" w:line="375" w:lineRule="atLeast"/>
        <w:rPr>
          <w:rFonts w:eastAsia="Times New Roman" w:cstheme="minorHAnsi"/>
          <w:color w:val="000000"/>
          <w:sz w:val="28"/>
          <w:szCs w:val="28"/>
          <w:lang w:eastAsia="de-DE"/>
        </w:rPr>
      </w:pPr>
      <w:r w:rsidRPr="0065693C">
        <w:rPr>
          <w:rFonts w:eastAsia="Times New Roman" w:cstheme="minorHAnsi"/>
          <w:bCs/>
          <w:color w:val="000000"/>
          <w:sz w:val="28"/>
          <w:szCs w:val="28"/>
          <w:lang w:eastAsia="de-DE"/>
        </w:rPr>
        <w:t xml:space="preserve"> </w:t>
      </w:r>
      <w:r w:rsidR="007C3570" w:rsidRPr="0065693C">
        <w:rPr>
          <w:rFonts w:eastAsia="Times New Roman" w:cstheme="minorHAnsi"/>
          <w:b/>
          <w:bCs/>
          <w:color w:val="000000"/>
          <w:sz w:val="28"/>
          <w:szCs w:val="28"/>
          <w:lang w:eastAsia="de-DE"/>
        </w:rPr>
        <w:t xml:space="preserve">Diese </w:t>
      </w:r>
      <w:r w:rsidR="00847F1D" w:rsidRPr="0065693C">
        <w:rPr>
          <w:rFonts w:eastAsia="Times New Roman" w:cstheme="minorHAnsi"/>
          <w:b/>
          <w:bCs/>
          <w:color w:val="000000"/>
          <w:sz w:val="28"/>
          <w:szCs w:val="28"/>
          <w:lang w:eastAsia="de-DE"/>
        </w:rPr>
        <w:t xml:space="preserve">vier </w:t>
      </w:r>
      <w:r w:rsidR="007C3570" w:rsidRPr="0065693C">
        <w:rPr>
          <w:rFonts w:eastAsia="Times New Roman" w:cstheme="minorHAnsi"/>
          <w:b/>
          <w:bCs/>
          <w:color w:val="000000"/>
          <w:sz w:val="28"/>
          <w:szCs w:val="28"/>
          <w:lang w:eastAsia="de-DE"/>
        </w:rPr>
        <w:t>Arten des Schweigens schaden enorm.</w:t>
      </w:r>
      <w:r w:rsidR="007C3570" w:rsidRPr="0065693C">
        <w:rPr>
          <w:rFonts w:eastAsia="Times New Roman" w:cstheme="minorHAnsi"/>
          <w:color w:val="000000"/>
          <w:sz w:val="28"/>
          <w:szCs w:val="28"/>
          <w:lang w:eastAsia="de-DE"/>
        </w:rPr>
        <w:t xml:space="preserve"> Hier müssen Männer sich zu ihrer Schwäche stellen, sich ändern und lernen: Gute Worte zur rechten Zeit können Vertrauen aufbauen, heilen und Frieden stiften. </w:t>
      </w:r>
    </w:p>
    <w:p w:rsidR="007C3570" w:rsidRPr="0065693C" w:rsidRDefault="007C3570" w:rsidP="007C3570">
      <w:pPr>
        <w:spacing w:after="0"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br/>
        <w:t xml:space="preserve">Es gibt auch andere Gründe für das Schweigen der Männer: </w:t>
      </w:r>
      <w:r w:rsidRPr="0065693C">
        <w:rPr>
          <w:rFonts w:eastAsia="Times New Roman" w:cstheme="minorHAnsi"/>
          <w:color w:val="000000"/>
          <w:sz w:val="28"/>
          <w:szCs w:val="28"/>
          <w:lang w:eastAsia="de-DE"/>
        </w:rPr>
        <w:br/>
      </w:r>
      <w:r w:rsidRPr="0065693C">
        <w:rPr>
          <w:rFonts w:eastAsia="Times New Roman" w:cstheme="minorHAnsi"/>
          <w:b/>
          <w:bCs/>
          <w:color w:val="000000"/>
          <w:sz w:val="28"/>
          <w:szCs w:val="28"/>
          <w:lang w:eastAsia="de-DE"/>
        </w:rPr>
        <w:lastRenderedPageBreak/>
        <w:t>Schüchternheit.</w:t>
      </w:r>
      <w:r w:rsidRPr="0065693C">
        <w:rPr>
          <w:rFonts w:eastAsia="Times New Roman" w:cstheme="minorHAnsi"/>
          <w:color w:val="000000"/>
          <w:sz w:val="28"/>
          <w:szCs w:val="28"/>
          <w:lang w:eastAsia="de-DE"/>
        </w:rPr>
        <w:t xml:space="preserve"> </w:t>
      </w:r>
      <w:r w:rsidR="00533AA1" w:rsidRPr="0065693C">
        <w:rPr>
          <w:rFonts w:eastAsia="Times New Roman" w:cstheme="minorHAnsi"/>
          <w:color w:val="000000"/>
          <w:sz w:val="28"/>
          <w:szCs w:val="28"/>
          <w:lang w:eastAsia="de-DE"/>
        </w:rPr>
        <w:t xml:space="preserve">Offenheit ist auch </w:t>
      </w:r>
      <w:r w:rsidR="00533AA1" w:rsidRPr="0065693C">
        <w:rPr>
          <w:rFonts w:eastAsia="Times New Roman" w:cstheme="minorHAnsi"/>
          <w:b/>
          <w:color w:val="000000"/>
          <w:sz w:val="28"/>
          <w:szCs w:val="28"/>
          <w:lang w:eastAsia="de-DE"/>
        </w:rPr>
        <w:t>kulturell bedingt</w:t>
      </w:r>
      <w:r w:rsidR="00533AA1" w:rsidRPr="0065693C">
        <w:rPr>
          <w:rFonts w:eastAsia="Times New Roman" w:cstheme="minorHAnsi"/>
          <w:color w:val="000000"/>
          <w:sz w:val="28"/>
          <w:szCs w:val="28"/>
          <w:lang w:eastAsia="de-DE"/>
        </w:rPr>
        <w:t>: In manchen Ländern ist Schweigen eine angesehene Tugend, die man(n) schon früh lernt. In anderen Nationen aber erntet man(n) Bewunderung, wenn er anderen möglichst viel von seinen Gefühlen und Erfahrungen mitteilt.</w:t>
      </w:r>
      <w:r w:rsidR="00533AA1" w:rsidRPr="0065693C">
        <w:rPr>
          <w:rFonts w:eastAsia="Times New Roman" w:cstheme="minorHAnsi"/>
          <w:color w:val="000000"/>
          <w:sz w:val="28"/>
          <w:szCs w:val="28"/>
          <w:lang w:eastAsia="de-DE"/>
        </w:rPr>
        <w:br/>
      </w:r>
      <w:r w:rsidRPr="0065693C">
        <w:rPr>
          <w:rFonts w:eastAsia="Times New Roman" w:cstheme="minorHAnsi"/>
          <w:color w:val="000000"/>
          <w:sz w:val="28"/>
          <w:szCs w:val="28"/>
          <w:lang w:eastAsia="de-DE"/>
        </w:rPr>
        <w:t xml:space="preserve">Viele Männer schweigen, </w:t>
      </w:r>
      <w:r w:rsidRPr="0065693C">
        <w:rPr>
          <w:rFonts w:eastAsia="Times New Roman" w:cstheme="minorHAnsi"/>
          <w:b/>
          <w:color w:val="000000"/>
          <w:sz w:val="28"/>
          <w:szCs w:val="28"/>
          <w:lang w:eastAsia="de-DE"/>
        </w:rPr>
        <w:t>weil sie Herzenssachen nicht so perfekt ausdrücken können</w:t>
      </w:r>
      <w:r w:rsidRPr="0065693C">
        <w:rPr>
          <w:rFonts w:eastAsia="Times New Roman" w:cstheme="minorHAnsi"/>
          <w:color w:val="000000"/>
          <w:sz w:val="28"/>
          <w:szCs w:val="28"/>
          <w:lang w:eastAsia="de-DE"/>
        </w:rPr>
        <w:t xml:space="preserve">, wie sie es gerne wollen. Sicher empfinden sie Dankbarkeit, Bewunderung oder Liebe für ihre Frau, aber es fällt ihnen schwer, über ihre Gefühle zu sprechen. Vielleicht sehen sie es auch als Schwäche an, Gefühle zu offenbaren, oder sie </w:t>
      </w:r>
      <w:r w:rsidRPr="0065693C">
        <w:rPr>
          <w:rFonts w:eastAsia="Times New Roman" w:cstheme="minorHAnsi"/>
          <w:b/>
          <w:color w:val="000000"/>
          <w:sz w:val="28"/>
          <w:szCs w:val="28"/>
          <w:lang w:eastAsia="de-DE"/>
        </w:rPr>
        <w:t>haben Angst, sich verletzlich zu machen</w:t>
      </w:r>
      <w:r w:rsidRPr="0065693C">
        <w:rPr>
          <w:rFonts w:eastAsia="Times New Roman" w:cstheme="minorHAnsi"/>
          <w:color w:val="000000"/>
          <w:sz w:val="28"/>
          <w:szCs w:val="28"/>
          <w:lang w:eastAsia="de-DE"/>
        </w:rPr>
        <w:t xml:space="preserve"> und das Gesicht zu verlieren. Hier ist Geduld gefragt. Lassen Sie Ihrem Mann Zeit zum Lernen. Ehefrauen können schöne, romantische Worte nicht verlangen oder provozieren. </w:t>
      </w:r>
      <w:r w:rsidRPr="0065693C">
        <w:rPr>
          <w:rFonts w:eastAsia="Times New Roman" w:cstheme="minorHAnsi"/>
          <w:color w:val="000000"/>
          <w:sz w:val="28"/>
          <w:szCs w:val="28"/>
          <w:lang w:eastAsia="de-DE"/>
        </w:rPr>
        <w:br/>
        <w:t xml:space="preserve">Tragisch ist es, wenn eine Frau diese Worte </w:t>
      </w:r>
      <w:r w:rsidRPr="0065693C">
        <w:rPr>
          <w:rFonts w:eastAsia="Times New Roman" w:cstheme="minorHAnsi"/>
          <w:b/>
          <w:color w:val="000000"/>
          <w:sz w:val="28"/>
          <w:szCs w:val="28"/>
          <w:lang w:eastAsia="de-DE"/>
        </w:rPr>
        <w:t>ständig „braucht“, um sich wertvoll zu fühlen.</w:t>
      </w:r>
      <w:r w:rsidRPr="0065693C">
        <w:rPr>
          <w:rFonts w:eastAsia="Times New Roman" w:cstheme="minorHAnsi"/>
          <w:color w:val="000000"/>
          <w:sz w:val="28"/>
          <w:szCs w:val="28"/>
          <w:lang w:eastAsia="de-DE"/>
        </w:rPr>
        <w:t xml:space="preserve"> Damit </w:t>
      </w:r>
      <w:r w:rsidRPr="0065693C">
        <w:rPr>
          <w:rFonts w:eastAsia="Times New Roman" w:cstheme="minorHAnsi"/>
          <w:b/>
          <w:color w:val="000000"/>
          <w:sz w:val="28"/>
          <w:szCs w:val="28"/>
          <w:lang w:eastAsia="de-DE"/>
        </w:rPr>
        <w:t>überfordert sie ihren Mann</w:t>
      </w:r>
      <w:r w:rsidRPr="0065693C">
        <w:rPr>
          <w:rFonts w:eastAsia="Times New Roman" w:cstheme="minorHAnsi"/>
          <w:color w:val="000000"/>
          <w:sz w:val="28"/>
          <w:szCs w:val="28"/>
          <w:lang w:eastAsia="de-DE"/>
        </w:rPr>
        <w:t xml:space="preserve">, besonders wenn er </w:t>
      </w:r>
      <w:r w:rsidRPr="0065693C">
        <w:rPr>
          <w:rFonts w:eastAsia="Times New Roman" w:cstheme="minorHAnsi"/>
          <w:b/>
          <w:color w:val="000000"/>
          <w:sz w:val="28"/>
          <w:szCs w:val="28"/>
          <w:lang w:eastAsia="de-DE"/>
        </w:rPr>
        <w:t>mit Hemmungen und Komplexen kämpft</w:t>
      </w:r>
      <w:r w:rsidRPr="0065693C">
        <w:rPr>
          <w:rFonts w:eastAsia="Times New Roman" w:cstheme="minorHAnsi"/>
          <w:color w:val="000000"/>
          <w:sz w:val="28"/>
          <w:szCs w:val="28"/>
          <w:lang w:eastAsia="de-DE"/>
        </w:rPr>
        <w:t>. Bevor er etwas Banales sagt oder sich zu einer Aussage manipulieren lässt, ist er lieber still. Warten Sie als Frau lieber, bis Ihr Mann spontan etwas Nettes sagt, und „belohnen“ Sie ihn dafür.</w:t>
      </w:r>
      <w:r w:rsidRPr="0065693C">
        <w:rPr>
          <w:rFonts w:eastAsia="Times New Roman" w:cstheme="minorHAnsi"/>
          <w:color w:val="000000"/>
          <w:sz w:val="28"/>
          <w:szCs w:val="28"/>
          <w:lang w:eastAsia="de-DE"/>
        </w:rPr>
        <w:br/>
        <w:t xml:space="preserve">Glücklicherweise scheint es </w:t>
      </w:r>
      <w:r w:rsidRPr="0065693C">
        <w:rPr>
          <w:rFonts w:eastAsia="Times New Roman" w:cstheme="minorHAnsi"/>
          <w:b/>
          <w:color w:val="000000"/>
          <w:sz w:val="28"/>
          <w:szCs w:val="28"/>
          <w:lang w:eastAsia="de-DE"/>
        </w:rPr>
        <w:t>jüngeren Männern einfacher</w:t>
      </w:r>
      <w:r w:rsidRPr="0065693C">
        <w:rPr>
          <w:rFonts w:eastAsia="Times New Roman" w:cstheme="minorHAnsi"/>
          <w:color w:val="000000"/>
          <w:sz w:val="28"/>
          <w:szCs w:val="28"/>
          <w:lang w:eastAsia="de-DE"/>
        </w:rPr>
        <w:t xml:space="preserve"> zu fallen, über Gefühle zu sprechen. Sie lernen das schon von klein auf. Das war früher nicht so, und auch heute ist es noch nicht in allen Kulturen angebracht, sein Innerstes zu offenbaren. </w:t>
      </w:r>
    </w:p>
    <w:p w:rsidR="00B914E0" w:rsidRPr="0065693C" w:rsidRDefault="00B914E0" w:rsidP="007C3570">
      <w:pPr>
        <w:spacing w:after="0" w:line="375" w:lineRule="atLeast"/>
        <w:rPr>
          <w:rFonts w:eastAsia="Times New Roman" w:cstheme="minorHAnsi"/>
          <w:b/>
          <w:bCs/>
          <w:color w:val="000000"/>
          <w:sz w:val="28"/>
          <w:szCs w:val="28"/>
          <w:lang w:eastAsia="de-DE"/>
        </w:rPr>
      </w:pPr>
    </w:p>
    <w:p w:rsidR="007C3570" w:rsidRPr="0065693C" w:rsidRDefault="007C3570" w:rsidP="007C3570">
      <w:pPr>
        <w:spacing w:after="0" w:line="375" w:lineRule="atLeast"/>
        <w:rPr>
          <w:rFonts w:eastAsia="Times New Roman" w:cstheme="minorHAnsi"/>
          <w:color w:val="000000"/>
          <w:sz w:val="28"/>
          <w:szCs w:val="28"/>
          <w:lang w:eastAsia="de-DE"/>
        </w:rPr>
      </w:pPr>
      <w:r w:rsidRPr="0065693C">
        <w:rPr>
          <w:rFonts w:eastAsia="Times New Roman" w:cstheme="minorHAnsi"/>
          <w:b/>
          <w:bCs/>
          <w:color w:val="000000"/>
          <w:sz w:val="28"/>
          <w:szCs w:val="28"/>
          <w:lang w:eastAsia="de-DE"/>
        </w:rPr>
        <w:t>Keine Chance zum Reden.</w:t>
      </w:r>
      <w:r w:rsidRPr="0065693C">
        <w:rPr>
          <w:rFonts w:eastAsia="Times New Roman" w:cstheme="minorHAnsi"/>
          <w:color w:val="000000"/>
          <w:sz w:val="28"/>
          <w:szCs w:val="28"/>
          <w:lang w:eastAsia="de-DE"/>
        </w:rPr>
        <w:t xml:space="preserve"> Manche Männer schweigen wohl auch, weil sie nicht zu Wort kommen. Ihre Frauen haben nicht die Geduld zu warten, bis ihr Mann sich zu einer wohlüberlegten, logischen Antwort durchgerungen hat, eine ausführliche Erklärung oder einen Kommentar geben kann. Vielleicht wollen sie auch gar nichts von ihrem Mann hören; sie wollen selber reden. So </w:t>
      </w:r>
      <w:r w:rsidRPr="0065693C">
        <w:rPr>
          <w:rFonts w:eastAsia="Times New Roman" w:cstheme="minorHAnsi"/>
          <w:b/>
          <w:color w:val="000000"/>
          <w:sz w:val="28"/>
          <w:szCs w:val="28"/>
          <w:lang w:eastAsia="de-DE"/>
        </w:rPr>
        <w:t>wird der Mann „zugetextet“</w:t>
      </w:r>
      <w:r w:rsidRPr="0065693C">
        <w:rPr>
          <w:rFonts w:eastAsia="Times New Roman" w:cstheme="minorHAnsi"/>
          <w:color w:val="000000"/>
          <w:sz w:val="28"/>
          <w:szCs w:val="28"/>
          <w:lang w:eastAsia="de-DE"/>
        </w:rPr>
        <w:t xml:space="preserve">, bis er es aufgibt, noch weitere Versuche zu unternehmen. Sicher hat der Mann an solch einer Situation auch einen Teil Schuld. Aber wer versteht sein Verhalten nicht? </w:t>
      </w:r>
    </w:p>
    <w:p w:rsidR="0011003B" w:rsidRPr="0065693C" w:rsidRDefault="007C3570" w:rsidP="0065693C">
      <w:pPr>
        <w:spacing w:before="100" w:beforeAutospacing="1" w:after="100" w:afterAutospacing="1"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t xml:space="preserve">Nicht immer ist das Schweigen der Männer jedoch eine Schwäche, ein Fehler oder gar ein Vergehen. Es gibt auch gute Gründe zu schweigen, die helfen und Mitmenschen schützen. </w:t>
      </w:r>
      <w:r w:rsidRPr="0065693C">
        <w:rPr>
          <w:rFonts w:eastAsia="Times New Roman" w:cstheme="minorHAnsi"/>
          <w:b/>
          <w:color w:val="000000"/>
          <w:sz w:val="28"/>
          <w:szCs w:val="28"/>
          <w:lang w:eastAsia="de-DE"/>
        </w:rPr>
        <w:t>Schweigen kann eine Tugend sein</w:t>
      </w:r>
      <w:r w:rsidRPr="0065693C">
        <w:rPr>
          <w:rFonts w:eastAsia="Times New Roman" w:cstheme="minorHAnsi"/>
          <w:color w:val="000000"/>
          <w:sz w:val="28"/>
          <w:szCs w:val="28"/>
          <w:lang w:eastAsia="de-DE"/>
        </w:rPr>
        <w:t xml:space="preserve">! Stille Männer können viele gute Eigenschaften aufweisen. Sie sind häufig </w:t>
      </w:r>
      <w:r w:rsidRPr="0065693C">
        <w:rPr>
          <w:rFonts w:eastAsia="Times New Roman" w:cstheme="minorHAnsi"/>
          <w:i/>
          <w:color w:val="000000"/>
          <w:sz w:val="28"/>
          <w:szCs w:val="28"/>
          <w:lang w:eastAsia="de-DE"/>
        </w:rPr>
        <w:t>durchdacht, vorsichtig, schlichtend, aufmerksam und gute Tröster</w:t>
      </w:r>
      <w:r w:rsidRPr="0065693C">
        <w:rPr>
          <w:rFonts w:eastAsia="Times New Roman" w:cstheme="minorHAnsi"/>
          <w:color w:val="000000"/>
          <w:sz w:val="28"/>
          <w:szCs w:val="28"/>
          <w:lang w:eastAsia="de-DE"/>
        </w:rPr>
        <w:t>. Dennoch müssen sie lernen, den Grund für ihr Schweigen mitzuteilen, damit ihre Frauen sich nicht unverstanden und allein gelassen fühlen.</w:t>
      </w:r>
    </w:p>
    <w:p w:rsidR="008D56FF" w:rsidRPr="0065693C" w:rsidRDefault="0011003B" w:rsidP="007C3570">
      <w:pPr>
        <w:spacing w:before="100" w:beforeAutospacing="1" w:after="100" w:afterAutospacing="1" w:line="375" w:lineRule="atLeast"/>
        <w:rPr>
          <w:rFonts w:eastAsia="Times New Roman" w:cstheme="minorHAnsi"/>
          <w:color w:val="000000"/>
          <w:sz w:val="28"/>
          <w:szCs w:val="28"/>
          <w:lang w:eastAsia="de-DE"/>
        </w:rPr>
      </w:pPr>
      <w:r w:rsidRPr="0065693C">
        <w:rPr>
          <w:rFonts w:eastAsia="Times New Roman" w:cstheme="minorHAnsi"/>
          <w:b/>
          <w:color w:val="000000"/>
          <w:sz w:val="28"/>
          <w:szCs w:val="28"/>
          <w:lang w:eastAsia="de-DE"/>
        </w:rPr>
        <w:t>Aus Rücksicht</w:t>
      </w:r>
      <w:r w:rsidR="008D56FF" w:rsidRPr="0065693C">
        <w:rPr>
          <w:rFonts w:eastAsia="Times New Roman" w:cstheme="minorHAnsi"/>
          <w:b/>
          <w:color w:val="000000"/>
          <w:sz w:val="28"/>
          <w:szCs w:val="28"/>
          <w:lang w:eastAsia="de-DE"/>
        </w:rPr>
        <w:t xml:space="preserve"> und Anstand</w:t>
      </w:r>
      <w:r w:rsidRPr="0065693C">
        <w:rPr>
          <w:rFonts w:eastAsia="Times New Roman" w:cstheme="minorHAnsi"/>
          <w:b/>
          <w:color w:val="000000"/>
          <w:sz w:val="28"/>
          <w:szCs w:val="28"/>
          <w:lang w:eastAsia="de-DE"/>
        </w:rPr>
        <w:t>.</w:t>
      </w:r>
      <w:r w:rsidRPr="0065693C">
        <w:rPr>
          <w:rFonts w:eastAsia="Times New Roman" w:cstheme="minorHAnsi"/>
          <w:color w:val="000000"/>
          <w:sz w:val="28"/>
          <w:szCs w:val="28"/>
          <w:lang w:eastAsia="de-DE"/>
        </w:rPr>
        <w:t xml:space="preserve"> Männer schweigen gerade zu den Fehlern ihrer Frauen, weil sie sie nicht verletzen oder kränken wollen. Sie haben vielleicht erlebt, dass</w:t>
      </w:r>
      <w:r w:rsidR="008D56FF" w:rsidRPr="0065693C">
        <w:rPr>
          <w:rFonts w:eastAsia="Times New Roman" w:cstheme="minorHAnsi"/>
          <w:color w:val="000000"/>
          <w:sz w:val="28"/>
          <w:szCs w:val="28"/>
          <w:lang w:eastAsia="de-DE"/>
        </w:rPr>
        <w:t xml:space="preserve"> ihre</w:t>
      </w:r>
      <w:r w:rsidRPr="0065693C">
        <w:rPr>
          <w:rFonts w:eastAsia="Times New Roman" w:cstheme="minorHAnsi"/>
          <w:color w:val="000000"/>
          <w:sz w:val="28"/>
          <w:szCs w:val="28"/>
          <w:lang w:eastAsia="de-DE"/>
        </w:rPr>
        <w:t xml:space="preserve"> </w:t>
      </w:r>
      <w:r w:rsidRPr="0065693C">
        <w:rPr>
          <w:rFonts w:eastAsia="Times New Roman" w:cstheme="minorHAnsi"/>
          <w:b/>
          <w:color w:val="000000"/>
          <w:sz w:val="28"/>
          <w:szCs w:val="28"/>
          <w:lang w:eastAsia="de-DE"/>
        </w:rPr>
        <w:t xml:space="preserve">Frauen beleidigt auf </w:t>
      </w:r>
      <w:r w:rsidR="008D56FF" w:rsidRPr="0065693C">
        <w:rPr>
          <w:rFonts w:eastAsia="Times New Roman" w:cstheme="minorHAnsi"/>
          <w:b/>
          <w:color w:val="000000"/>
          <w:sz w:val="28"/>
          <w:szCs w:val="28"/>
          <w:lang w:eastAsia="de-DE"/>
        </w:rPr>
        <w:t>Kritik reagierten</w:t>
      </w:r>
      <w:r w:rsidR="008D56FF" w:rsidRPr="0065693C">
        <w:rPr>
          <w:rFonts w:eastAsia="Times New Roman" w:cstheme="minorHAnsi"/>
          <w:color w:val="000000"/>
          <w:sz w:val="28"/>
          <w:szCs w:val="28"/>
          <w:lang w:eastAsia="de-DE"/>
        </w:rPr>
        <w:t xml:space="preserve"> und nun hindert</w:t>
      </w:r>
      <w:r w:rsidRPr="0065693C">
        <w:rPr>
          <w:rFonts w:eastAsia="Times New Roman" w:cstheme="minorHAnsi"/>
          <w:color w:val="000000"/>
          <w:sz w:val="28"/>
          <w:szCs w:val="28"/>
          <w:lang w:eastAsia="de-DE"/>
        </w:rPr>
        <w:t xml:space="preserve"> ihr Beschützerinstinkt sie daran, konstruktiv Kritik zu üben. Sie sind eher bereit einen Missstand auszuhalten und zu durchleiden als der Frau den Schmerz von Kritik zuzumuten. Dabei vergessen sie, dass </w:t>
      </w:r>
      <w:r w:rsidR="009D6219" w:rsidRPr="0065693C">
        <w:rPr>
          <w:rFonts w:eastAsia="Times New Roman" w:cstheme="minorHAnsi"/>
          <w:color w:val="000000"/>
          <w:sz w:val="28"/>
          <w:szCs w:val="28"/>
          <w:lang w:eastAsia="de-DE"/>
        </w:rPr>
        <w:t xml:space="preserve">ehrliche liebevolle Rückmeldungen zur Veränderung notwendig sind und </w:t>
      </w:r>
      <w:r w:rsidR="00B914E0" w:rsidRPr="0065693C">
        <w:rPr>
          <w:rFonts w:eastAsia="Times New Roman" w:cstheme="minorHAnsi"/>
          <w:color w:val="000000"/>
          <w:sz w:val="28"/>
          <w:szCs w:val="28"/>
          <w:lang w:eastAsia="de-DE"/>
        </w:rPr>
        <w:t xml:space="preserve">ihr </w:t>
      </w:r>
      <w:r w:rsidR="009D6219" w:rsidRPr="0065693C">
        <w:rPr>
          <w:rFonts w:eastAsia="Times New Roman" w:cstheme="minorHAnsi"/>
          <w:color w:val="000000"/>
          <w:sz w:val="28"/>
          <w:szCs w:val="28"/>
          <w:lang w:eastAsia="de-DE"/>
        </w:rPr>
        <w:t>Schweigen von</w:t>
      </w:r>
      <w:r w:rsidR="00B914E0" w:rsidRPr="0065693C">
        <w:rPr>
          <w:rFonts w:eastAsia="Times New Roman" w:cstheme="minorHAnsi"/>
          <w:color w:val="000000"/>
          <w:sz w:val="28"/>
          <w:szCs w:val="28"/>
          <w:lang w:eastAsia="de-DE"/>
        </w:rPr>
        <w:t xml:space="preserve"> den</w:t>
      </w:r>
      <w:r w:rsidR="009D6219" w:rsidRPr="0065693C">
        <w:rPr>
          <w:rFonts w:eastAsia="Times New Roman" w:cstheme="minorHAnsi"/>
          <w:color w:val="000000"/>
          <w:sz w:val="28"/>
          <w:szCs w:val="28"/>
          <w:lang w:eastAsia="de-DE"/>
        </w:rPr>
        <w:t xml:space="preserve"> Frauen als Gleichgültigkeit</w:t>
      </w:r>
      <w:r w:rsidR="00B914E0" w:rsidRPr="0065693C">
        <w:rPr>
          <w:rFonts w:eastAsia="Times New Roman" w:cstheme="minorHAnsi"/>
          <w:color w:val="000000"/>
          <w:sz w:val="28"/>
          <w:szCs w:val="28"/>
          <w:lang w:eastAsia="de-DE"/>
        </w:rPr>
        <w:t xml:space="preserve"> – und damit missverstanden -</w:t>
      </w:r>
      <w:r w:rsidR="009D6219" w:rsidRPr="0065693C">
        <w:rPr>
          <w:rFonts w:eastAsia="Times New Roman" w:cstheme="minorHAnsi"/>
          <w:color w:val="000000"/>
          <w:sz w:val="28"/>
          <w:szCs w:val="28"/>
          <w:lang w:eastAsia="de-DE"/>
        </w:rPr>
        <w:t xml:space="preserve"> wird und </w:t>
      </w:r>
      <w:r w:rsidR="008D56FF" w:rsidRPr="0065693C">
        <w:rPr>
          <w:rFonts w:eastAsia="Times New Roman" w:cstheme="minorHAnsi"/>
          <w:color w:val="000000"/>
          <w:sz w:val="28"/>
          <w:szCs w:val="28"/>
          <w:lang w:eastAsia="de-DE"/>
        </w:rPr>
        <w:t xml:space="preserve">eben </w:t>
      </w:r>
      <w:r w:rsidR="009D6219" w:rsidRPr="0065693C">
        <w:rPr>
          <w:rFonts w:eastAsia="Times New Roman" w:cstheme="minorHAnsi"/>
          <w:color w:val="000000"/>
          <w:sz w:val="28"/>
          <w:szCs w:val="28"/>
          <w:lang w:eastAsia="de-DE"/>
        </w:rPr>
        <w:t>nicht als</w:t>
      </w:r>
      <w:r w:rsidR="00B914E0" w:rsidRPr="0065693C">
        <w:rPr>
          <w:rFonts w:eastAsia="Times New Roman" w:cstheme="minorHAnsi"/>
          <w:color w:val="000000"/>
          <w:sz w:val="28"/>
          <w:szCs w:val="28"/>
          <w:lang w:eastAsia="de-DE"/>
        </w:rPr>
        <w:t xml:space="preserve"> aufopferungsvolle</w:t>
      </w:r>
      <w:r w:rsidR="009D6219" w:rsidRPr="0065693C">
        <w:rPr>
          <w:rFonts w:eastAsia="Times New Roman" w:cstheme="minorHAnsi"/>
          <w:color w:val="000000"/>
          <w:sz w:val="28"/>
          <w:szCs w:val="28"/>
          <w:lang w:eastAsia="de-DE"/>
        </w:rPr>
        <w:t xml:space="preserve"> Leidensbereitschaft.</w:t>
      </w:r>
      <w:r w:rsidR="008D56FF" w:rsidRPr="0065693C">
        <w:rPr>
          <w:rFonts w:eastAsia="Times New Roman" w:cstheme="minorHAnsi"/>
          <w:color w:val="000000"/>
          <w:sz w:val="28"/>
          <w:szCs w:val="28"/>
          <w:lang w:eastAsia="de-DE"/>
        </w:rPr>
        <w:t xml:space="preserve"> Liebe bedeutet auch, dem anderen die Chance zu geben, an den eigenen Fehlern zu wachsen. </w:t>
      </w:r>
    </w:p>
    <w:p w:rsidR="008D56FF" w:rsidRPr="0065693C" w:rsidRDefault="008D56FF" w:rsidP="007C3570">
      <w:pPr>
        <w:spacing w:before="100" w:beforeAutospacing="1" w:after="100" w:afterAutospacing="1"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lastRenderedPageBreak/>
        <w:t xml:space="preserve">Spruch auf dem Kassenbon einer Autowaschanlage: </w:t>
      </w:r>
      <w:r w:rsidRPr="0065693C">
        <w:rPr>
          <w:rFonts w:eastAsia="Times New Roman" w:cstheme="minorHAnsi"/>
          <w:i/>
          <w:color w:val="000000"/>
          <w:sz w:val="28"/>
          <w:szCs w:val="28"/>
          <w:lang w:eastAsia="de-DE"/>
        </w:rPr>
        <w:t>„Wenn Sie zufrieden waren, sagen Sie es weiter, wenn nicht, sagen Sie es uns, denn nur aus Fehlern können wir lernen.“</w:t>
      </w:r>
    </w:p>
    <w:p w:rsidR="00533AA1" w:rsidRPr="0065693C" w:rsidRDefault="007C3570" w:rsidP="007C3570">
      <w:pPr>
        <w:spacing w:before="100" w:beforeAutospacing="1" w:after="100" w:afterAutospacing="1" w:line="375" w:lineRule="atLeast"/>
        <w:rPr>
          <w:rFonts w:eastAsia="Times New Roman" w:cstheme="minorHAnsi"/>
          <w:b/>
          <w:bCs/>
          <w:color w:val="000000"/>
          <w:sz w:val="28"/>
          <w:szCs w:val="28"/>
          <w:lang w:eastAsia="de-DE"/>
        </w:rPr>
      </w:pPr>
      <w:r w:rsidRPr="0065693C">
        <w:rPr>
          <w:rFonts w:eastAsia="Times New Roman" w:cstheme="minorHAnsi"/>
          <w:color w:val="000000"/>
          <w:sz w:val="28"/>
          <w:szCs w:val="28"/>
          <w:lang w:eastAsia="de-DE"/>
        </w:rPr>
        <w:br/>
      </w:r>
      <w:r w:rsidRPr="0065693C">
        <w:rPr>
          <w:rFonts w:eastAsia="Times New Roman" w:cstheme="minorHAnsi"/>
          <w:b/>
          <w:bCs/>
          <w:color w:val="000000"/>
          <w:sz w:val="28"/>
          <w:szCs w:val="28"/>
          <w:lang w:eastAsia="de-DE"/>
        </w:rPr>
        <w:t>Durchdacht.</w:t>
      </w:r>
      <w:r w:rsidRPr="0065693C">
        <w:rPr>
          <w:rFonts w:eastAsia="Times New Roman" w:cstheme="minorHAnsi"/>
          <w:color w:val="000000"/>
          <w:sz w:val="28"/>
          <w:szCs w:val="28"/>
          <w:lang w:eastAsia="de-DE"/>
        </w:rPr>
        <w:t xml:space="preserve"> Manchmal sind Männer schlicht sprachlos. Sie wissen nicht, was sie so schnell zu einer neuen Idee oder einem spontanen Einfall der Ehefrau sagen sollen. Die Frau denkt deshalb vielleicht: „Ihn interessiert das scheinbar gar nicht! Warum unterstützt er mich nicht?!“ Doch oft möchte der schweigsame Mann das Ganze erst durchdenken. Bis er zu einem Ergebnis kommt, schweigt er. Und das ist gut! Wem nutzt ein vorschnelles und oft falsches Urteil? Viel besser ist es, sich zu ergänzen: Die spontane Frau schmiedet Pläne, der schweigsame Mann überlegt sich, ob und wie sie umzusetzen sind.</w:t>
      </w:r>
      <w:r w:rsidRPr="0065693C">
        <w:rPr>
          <w:rFonts w:eastAsia="Times New Roman" w:cstheme="minorHAnsi"/>
          <w:color w:val="000000"/>
          <w:sz w:val="28"/>
          <w:szCs w:val="28"/>
          <w:lang w:eastAsia="de-DE"/>
        </w:rPr>
        <w:br/>
      </w:r>
    </w:p>
    <w:p w:rsidR="00533AA1" w:rsidRPr="0065693C" w:rsidRDefault="007C3570" w:rsidP="007C3570">
      <w:pPr>
        <w:spacing w:before="100" w:beforeAutospacing="1" w:after="100" w:afterAutospacing="1" w:line="375" w:lineRule="atLeast"/>
        <w:rPr>
          <w:rFonts w:eastAsia="Times New Roman" w:cstheme="minorHAnsi"/>
          <w:color w:val="000000"/>
          <w:sz w:val="28"/>
          <w:szCs w:val="28"/>
          <w:lang w:eastAsia="de-DE"/>
        </w:rPr>
      </w:pPr>
      <w:r w:rsidRPr="0065693C">
        <w:rPr>
          <w:rFonts w:eastAsia="Times New Roman" w:cstheme="minorHAnsi"/>
          <w:b/>
          <w:bCs/>
          <w:color w:val="000000"/>
          <w:sz w:val="28"/>
          <w:szCs w:val="28"/>
          <w:lang w:eastAsia="de-DE"/>
        </w:rPr>
        <w:t>Vorsichtig</w:t>
      </w:r>
      <w:r w:rsidR="00533AA1" w:rsidRPr="0065693C">
        <w:rPr>
          <w:rFonts w:eastAsia="Times New Roman" w:cstheme="minorHAnsi"/>
          <w:b/>
          <w:bCs/>
          <w:color w:val="000000"/>
          <w:sz w:val="28"/>
          <w:szCs w:val="28"/>
          <w:lang w:eastAsia="de-DE"/>
        </w:rPr>
        <w:t>.</w:t>
      </w:r>
      <w:r w:rsidRPr="0065693C">
        <w:rPr>
          <w:rFonts w:eastAsia="Times New Roman" w:cstheme="minorHAnsi"/>
          <w:color w:val="000000"/>
          <w:sz w:val="28"/>
          <w:szCs w:val="28"/>
          <w:lang w:eastAsia="de-DE"/>
        </w:rPr>
        <w:t xml:space="preserve"> Manchmal schweigen Männer, weil sie aus Erfahrung wissen, dass bestimmte Antworten oder Lösungsvorschläge nicht gut ankommen. Er sagt lieber nichts, wenn seine Frau eine bestimmte Reaktion erwartet. Wenn </w:t>
      </w:r>
      <w:r w:rsidR="00533AA1" w:rsidRPr="0065693C">
        <w:rPr>
          <w:rFonts w:eastAsia="Times New Roman" w:cstheme="minorHAnsi"/>
          <w:color w:val="000000"/>
          <w:sz w:val="28"/>
          <w:szCs w:val="28"/>
          <w:lang w:eastAsia="de-DE"/>
        </w:rPr>
        <w:t xml:space="preserve">seine </w:t>
      </w:r>
      <w:r w:rsidRPr="0065693C">
        <w:rPr>
          <w:rFonts w:eastAsia="Times New Roman" w:cstheme="minorHAnsi"/>
          <w:color w:val="000000"/>
          <w:sz w:val="28"/>
          <w:szCs w:val="28"/>
          <w:lang w:eastAsia="de-DE"/>
        </w:rPr>
        <w:t xml:space="preserve">Geschmacks- oder Meinungsfrage </w:t>
      </w:r>
      <w:r w:rsidR="00533AA1" w:rsidRPr="0065693C">
        <w:rPr>
          <w:rFonts w:eastAsia="Times New Roman" w:cstheme="minorHAnsi"/>
          <w:color w:val="000000"/>
          <w:sz w:val="28"/>
          <w:szCs w:val="28"/>
          <w:lang w:eastAsia="de-DE"/>
        </w:rPr>
        <w:t xml:space="preserve">bei seiner Frau erwartet auf Wiederspruch stößt, schweigt er lieber </w:t>
      </w:r>
      <w:r w:rsidRPr="0065693C">
        <w:rPr>
          <w:rFonts w:eastAsia="Times New Roman" w:cstheme="minorHAnsi"/>
          <w:color w:val="000000"/>
          <w:sz w:val="28"/>
          <w:szCs w:val="28"/>
          <w:lang w:eastAsia="de-DE"/>
        </w:rPr>
        <w:t xml:space="preserve">als seine Frau unnötig zu verärgern. </w:t>
      </w:r>
    </w:p>
    <w:p w:rsidR="0065693C" w:rsidRPr="0065693C" w:rsidRDefault="00533AA1" w:rsidP="007C3570">
      <w:pPr>
        <w:spacing w:before="100" w:beforeAutospacing="1" w:after="100" w:afterAutospacing="1" w:line="375" w:lineRule="atLeast"/>
        <w:rPr>
          <w:rFonts w:eastAsia="Times New Roman" w:cstheme="minorHAnsi"/>
          <w:color w:val="000000"/>
          <w:sz w:val="28"/>
          <w:szCs w:val="28"/>
          <w:lang w:eastAsia="de-DE"/>
        </w:rPr>
      </w:pPr>
      <w:r w:rsidRPr="0065693C">
        <w:rPr>
          <w:rFonts w:eastAsia="Times New Roman" w:cstheme="minorHAnsi"/>
          <w:color w:val="000000"/>
          <w:sz w:val="28"/>
          <w:szCs w:val="28"/>
          <w:lang w:eastAsia="de-DE"/>
        </w:rPr>
        <w:t xml:space="preserve">Vielleicht wurde er </w:t>
      </w:r>
      <w:r w:rsidR="0065693C" w:rsidRPr="0065693C">
        <w:rPr>
          <w:rFonts w:eastAsia="Times New Roman" w:cstheme="minorHAnsi"/>
          <w:color w:val="000000"/>
          <w:sz w:val="28"/>
          <w:szCs w:val="28"/>
          <w:lang w:eastAsia="de-DE"/>
        </w:rPr>
        <w:t xml:space="preserve">mehrfach </w:t>
      </w:r>
      <w:r w:rsidRPr="0065693C">
        <w:rPr>
          <w:rFonts w:eastAsia="Times New Roman" w:cstheme="minorHAnsi"/>
          <w:color w:val="000000"/>
          <w:sz w:val="28"/>
          <w:szCs w:val="28"/>
          <w:lang w:eastAsia="de-DE"/>
        </w:rPr>
        <w:t xml:space="preserve">um seine Meinung gefragt, </w:t>
      </w:r>
      <w:r w:rsidR="0065693C" w:rsidRPr="0065693C">
        <w:rPr>
          <w:rFonts w:eastAsia="Times New Roman" w:cstheme="minorHAnsi"/>
          <w:color w:val="000000"/>
          <w:sz w:val="28"/>
          <w:szCs w:val="28"/>
          <w:lang w:eastAsia="de-DE"/>
        </w:rPr>
        <w:t>nur um festzustellen, dass sich seine Frau längst entschieden hatte und eigentlich nur in ihrer Meinung bestätigt werden wollte.</w:t>
      </w:r>
    </w:p>
    <w:p w:rsidR="0065693C" w:rsidRPr="0065693C" w:rsidRDefault="007C3570" w:rsidP="005F7212">
      <w:pPr>
        <w:spacing w:before="100" w:beforeAutospacing="1" w:after="100" w:afterAutospacing="1" w:line="375" w:lineRule="atLeast"/>
        <w:rPr>
          <w:rFonts w:eastAsia="Times New Roman" w:cstheme="minorHAnsi"/>
          <w:b/>
          <w:bCs/>
          <w:color w:val="000000"/>
          <w:sz w:val="28"/>
          <w:szCs w:val="28"/>
          <w:lang w:eastAsia="de-DE"/>
        </w:rPr>
      </w:pPr>
      <w:r w:rsidRPr="0065693C">
        <w:rPr>
          <w:rFonts w:eastAsia="Times New Roman" w:cstheme="minorHAnsi"/>
          <w:color w:val="000000"/>
          <w:sz w:val="28"/>
          <w:szCs w:val="28"/>
          <w:lang w:eastAsia="de-DE"/>
        </w:rPr>
        <w:t>Manches sollte auch lieber unausgesprochen bleiben. Schweigsame Männer bemühen sich, niemanden mit ihren Worten zu verletzen oder zu belasten. Sie versuchen, negative Gedanken für sich zu behalten und über Probleme nur zu sprechen, wenn sie sich dazu durchgerungen haben, um Rat zu fragen. Wenn sie etwas belastet, wollen sie das Problem mit sich selbst ausmachen. Je nach Situation kann das sinnvoll sein. Vielleicht ist es unnötig, anderen Sorgen zu machen oder sie zu verletzen? Wenn der Mann allerdings mit seiner Last überfordert ist, sollte er sich überlegen, wem er seine Situation anvertrauen kann. Die Ehefrau muss dabei nicht unbedingt die richtige Wahl sein, gerade wenn es sich um ein „männliches“ Problem handelt.</w:t>
      </w:r>
      <w:r w:rsidRPr="0065693C">
        <w:rPr>
          <w:rFonts w:eastAsia="Times New Roman" w:cstheme="minorHAnsi"/>
          <w:color w:val="000000"/>
          <w:sz w:val="28"/>
          <w:szCs w:val="28"/>
          <w:lang w:eastAsia="de-DE"/>
        </w:rPr>
        <w:br/>
      </w:r>
    </w:p>
    <w:p w:rsidR="0065693C" w:rsidRPr="0065693C" w:rsidRDefault="007C3570" w:rsidP="0065693C">
      <w:pPr>
        <w:spacing w:before="100" w:beforeAutospacing="1" w:after="100" w:afterAutospacing="1"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Aufmerksam.</w:t>
      </w:r>
      <w:r w:rsidRPr="0065693C">
        <w:rPr>
          <w:rFonts w:eastAsia="Times New Roman" w:cstheme="minorHAnsi"/>
          <w:color w:val="000000"/>
          <w:sz w:val="28"/>
          <w:szCs w:val="28"/>
          <w:lang w:eastAsia="de-DE"/>
        </w:rPr>
        <w:t xml:space="preserve"> Ein weiterer Vorteil des Schweigens: Wer nichts sagt, kann aufmerksamer zuhören und sein Gegenüber besser verstehen. Das wiederum hilft, gut zu antworten. Eine Antwort muss keine Predigt sein. Besser und einprägsamer ist manchmal ein prägnanter Satz. </w:t>
      </w:r>
      <w:r w:rsidRPr="0065693C">
        <w:rPr>
          <w:rFonts w:eastAsia="Times New Roman" w:cstheme="minorHAnsi"/>
          <w:color w:val="000000"/>
          <w:sz w:val="28"/>
          <w:szCs w:val="28"/>
          <w:lang w:eastAsia="de-DE"/>
        </w:rPr>
        <w:br/>
        <w:t xml:space="preserve">Deshalb gilt, was der Apostel Jakobus schreibt: „Seid immer sofort bereit, jemandem zuzuhören, aber überlegt genau, bevor ihr selbst redet. Und hütet euch vor unkontrolliertem Zorn!“ (Jakobus 1,19). Ein Streit lässt sich einfacher beilegen, wenn jeder zunächst schweigt und zuhört. </w:t>
      </w:r>
      <w:r w:rsidRPr="0065693C">
        <w:rPr>
          <w:rFonts w:eastAsia="Times New Roman" w:cstheme="minorHAnsi"/>
          <w:color w:val="000000"/>
          <w:sz w:val="28"/>
          <w:szCs w:val="28"/>
          <w:lang w:eastAsia="de-DE"/>
        </w:rPr>
        <w:br/>
      </w:r>
    </w:p>
    <w:p w:rsidR="00880AE1" w:rsidRPr="0065693C" w:rsidRDefault="0065693C" w:rsidP="0065693C">
      <w:pPr>
        <w:spacing w:before="100" w:beforeAutospacing="1" w:after="100" w:afterAutospacing="1"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lastRenderedPageBreak/>
        <w:t xml:space="preserve">Aus welchem Grund Jakob schweigt, beantwortet die Schrift nicht. ABER </w:t>
      </w:r>
      <w:r w:rsidR="00880AE1" w:rsidRPr="0065693C">
        <w:rPr>
          <w:rFonts w:eastAsia="Times New Roman" w:cstheme="minorHAnsi"/>
          <w:b/>
          <w:bCs/>
          <w:color w:val="000000"/>
          <w:sz w:val="28"/>
          <w:szCs w:val="28"/>
          <w:lang w:eastAsia="de-DE"/>
        </w:rPr>
        <w:t>Jakobs Schweigen bleibt nicht ohne Konsequenz:</w:t>
      </w:r>
      <w:r w:rsidR="00880AE1" w:rsidRPr="0065693C">
        <w:rPr>
          <w:rFonts w:eastAsia="Times New Roman" w:cstheme="minorHAnsi"/>
          <w:bCs/>
          <w:color w:val="000000"/>
          <w:sz w:val="28"/>
          <w:szCs w:val="28"/>
          <w:lang w:eastAsia="de-DE"/>
        </w:rPr>
        <w:t xml:space="preserve"> die Söhne rächen ihre Schwester und löschen eine ganze Stadt aus. Als Jakob sie halbherzig ermahnt</w:t>
      </w:r>
      <w:r w:rsidRPr="0065693C">
        <w:rPr>
          <w:rFonts w:eastAsia="Times New Roman" w:cstheme="minorHAnsi"/>
          <w:bCs/>
          <w:color w:val="000000"/>
          <w:sz w:val="28"/>
          <w:szCs w:val="28"/>
          <w:lang w:eastAsia="de-DE"/>
        </w:rPr>
        <w:t>,</w:t>
      </w:r>
      <w:r w:rsidR="00880AE1" w:rsidRPr="0065693C">
        <w:rPr>
          <w:rFonts w:eastAsia="Times New Roman" w:cstheme="minorHAnsi"/>
          <w:bCs/>
          <w:color w:val="000000"/>
          <w:sz w:val="28"/>
          <w:szCs w:val="28"/>
          <w:lang w:eastAsia="de-DE"/>
        </w:rPr>
        <w:t xml:space="preserve"> antworten Simeon und Levi, dass die Entehrung ihrer Schwester diesen Mord rechtfertigen würde.  Sie stellen die Ehre wieder her, die Jakob leichtfertig in den Schmutz hat ziehen lassen.</w:t>
      </w:r>
    </w:p>
    <w:p w:rsidR="009F4FC8" w:rsidRPr="0065693C" w:rsidRDefault="00880AE1" w:rsidP="00880AE1">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In Wirklichkeit scheint Jakob mehr um das </w:t>
      </w:r>
      <w:r w:rsidRPr="0065693C">
        <w:rPr>
          <w:rFonts w:eastAsia="Times New Roman" w:cstheme="minorHAnsi"/>
          <w:b/>
          <w:bCs/>
          <w:color w:val="000000"/>
          <w:sz w:val="28"/>
          <w:szCs w:val="28"/>
          <w:lang w:eastAsia="de-DE"/>
        </w:rPr>
        <w:t>eigene Wohlergehen</w:t>
      </w:r>
      <w:r w:rsidR="00A604A1" w:rsidRPr="0065693C">
        <w:rPr>
          <w:rFonts w:eastAsia="Times New Roman" w:cstheme="minorHAnsi"/>
          <w:b/>
          <w:bCs/>
          <w:color w:val="000000"/>
          <w:sz w:val="28"/>
          <w:szCs w:val="28"/>
          <w:lang w:eastAsia="de-DE"/>
        </w:rPr>
        <w:t xml:space="preserve"> besorgt</w:t>
      </w:r>
      <w:r w:rsidR="00A604A1" w:rsidRPr="0065693C">
        <w:rPr>
          <w:rFonts w:eastAsia="Times New Roman" w:cstheme="minorHAnsi"/>
          <w:bCs/>
          <w:color w:val="000000"/>
          <w:sz w:val="28"/>
          <w:szCs w:val="28"/>
          <w:lang w:eastAsia="de-DE"/>
        </w:rPr>
        <w:t xml:space="preserve"> zu sein</w:t>
      </w:r>
      <w:r w:rsidRPr="0065693C">
        <w:rPr>
          <w:rFonts w:eastAsia="Times New Roman" w:cstheme="minorHAnsi"/>
          <w:bCs/>
          <w:color w:val="000000"/>
          <w:sz w:val="28"/>
          <w:szCs w:val="28"/>
          <w:lang w:eastAsia="de-DE"/>
        </w:rPr>
        <w:t xml:space="preserve">, als </w:t>
      </w:r>
      <w:r w:rsidR="00A604A1" w:rsidRPr="0065693C">
        <w:rPr>
          <w:rFonts w:eastAsia="Times New Roman" w:cstheme="minorHAnsi"/>
          <w:bCs/>
          <w:color w:val="000000"/>
          <w:sz w:val="28"/>
          <w:szCs w:val="28"/>
          <w:lang w:eastAsia="de-DE"/>
        </w:rPr>
        <w:t xml:space="preserve">um das schreckliche Unrecht, dass den Männern von Sichem angetan wurde. Man beachte, dass er in Vers 30 </w:t>
      </w:r>
      <w:r w:rsidR="00A604A1" w:rsidRPr="0065693C">
        <w:rPr>
          <w:rFonts w:eastAsia="Times New Roman" w:cstheme="minorHAnsi"/>
          <w:b/>
          <w:bCs/>
          <w:color w:val="000000"/>
          <w:sz w:val="28"/>
          <w:szCs w:val="28"/>
          <w:lang w:eastAsia="de-DE"/>
        </w:rPr>
        <w:t>achtmal Worte wie „ich“, „mich“ und „mein“</w:t>
      </w:r>
      <w:r w:rsidR="00A604A1" w:rsidRPr="0065693C">
        <w:rPr>
          <w:rFonts w:eastAsia="Times New Roman" w:cstheme="minorHAnsi"/>
          <w:bCs/>
          <w:color w:val="000000"/>
          <w:sz w:val="28"/>
          <w:szCs w:val="28"/>
          <w:lang w:eastAsia="de-DE"/>
        </w:rPr>
        <w:t xml:space="preserve"> verwendet.</w:t>
      </w:r>
    </w:p>
    <w:p w:rsidR="00BA5498" w:rsidRPr="0065693C" w:rsidRDefault="00BA5498" w:rsidP="00880AE1">
      <w:pPr>
        <w:spacing w:after="0" w:line="375" w:lineRule="atLeast"/>
        <w:rPr>
          <w:rFonts w:eastAsia="Times New Roman" w:cstheme="minorHAnsi"/>
          <w:b/>
          <w:bCs/>
          <w:caps/>
          <w:color w:val="000000"/>
          <w:sz w:val="28"/>
          <w:szCs w:val="28"/>
          <w:lang w:eastAsia="de-DE"/>
        </w:rPr>
      </w:pPr>
    </w:p>
    <w:p w:rsidR="00CB540A" w:rsidRPr="00FD29D9" w:rsidRDefault="009269DB" w:rsidP="00FD29D9">
      <w:p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Fragen zum Gespräch</w:t>
      </w:r>
    </w:p>
    <w:p w:rsidR="00CB540A" w:rsidRPr="00FD29D9" w:rsidRDefault="009269DB" w:rsidP="00FD29D9">
      <w:pPr>
        <w:numPr>
          <w:ilvl w:val="0"/>
          <w:numId w:val="14"/>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Tauscht euch darüber aus, was euch im 1. Teil des Themas angesprochen hat.</w:t>
      </w:r>
    </w:p>
    <w:p w:rsidR="00CB540A" w:rsidRPr="00FD29D9" w:rsidRDefault="009269DB" w:rsidP="00FD29D9">
      <w:pPr>
        <w:numPr>
          <w:ilvl w:val="0"/>
          <w:numId w:val="14"/>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„Verantwortungsbewusstsein uns selbst und der Familie gegenüber nimmt mit der Distanz zu Gott ab!“ – ist das so?</w:t>
      </w:r>
    </w:p>
    <w:p w:rsidR="00CB540A" w:rsidRPr="00FD29D9" w:rsidRDefault="009269DB" w:rsidP="00FD29D9">
      <w:pPr>
        <w:numPr>
          <w:ilvl w:val="0"/>
          <w:numId w:val="14"/>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Welcher verständliche und welcher ungesunde Grund zum Schweigen passt im Moment am ehesten zu dir?</w:t>
      </w:r>
    </w:p>
    <w:p w:rsidR="00CB540A" w:rsidRPr="00FD29D9" w:rsidRDefault="009269DB" w:rsidP="00FD29D9">
      <w:pPr>
        <w:numPr>
          <w:ilvl w:val="0"/>
          <w:numId w:val="14"/>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Uns  gegenseitig zurechtbringen ist jedermanns Auftrag. Es birgt auch eine Gefahr, die Männer lieber schweigen lässt (Gal 6,1). Sprecht darüber.</w:t>
      </w:r>
    </w:p>
    <w:p w:rsidR="00CB540A" w:rsidRPr="00FD29D9" w:rsidRDefault="009269DB" w:rsidP="00FD29D9">
      <w:pPr>
        <w:numPr>
          <w:ilvl w:val="0"/>
          <w:numId w:val="14"/>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Was möchtest du ändern, um deiner Verantwortung in der Familie/Gemeinde gerechter zu werden?</w:t>
      </w: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FD29D9" w:rsidRDefault="00FD29D9" w:rsidP="00880AE1">
      <w:pPr>
        <w:spacing w:after="0" w:line="375" w:lineRule="atLeast"/>
        <w:rPr>
          <w:rFonts w:eastAsia="Times New Roman" w:cstheme="minorHAnsi"/>
          <w:b/>
          <w:bCs/>
          <w:caps/>
          <w:color w:val="000000"/>
          <w:sz w:val="28"/>
          <w:szCs w:val="28"/>
          <w:lang w:eastAsia="de-DE"/>
        </w:rPr>
      </w:pPr>
    </w:p>
    <w:p w:rsidR="00880AE1" w:rsidRPr="0065693C" w:rsidRDefault="009F4FC8" w:rsidP="00880AE1">
      <w:pPr>
        <w:spacing w:after="0" w:line="375" w:lineRule="atLeast"/>
        <w:rPr>
          <w:rFonts w:eastAsia="Times New Roman" w:cstheme="minorHAnsi"/>
          <w:b/>
          <w:bCs/>
          <w:caps/>
          <w:color w:val="000000"/>
          <w:sz w:val="28"/>
          <w:szCs w:val="28"/>
          <w:lang w:eastAsia="de-DE"/>
        </w:rPr>
      </w:pPr>
      <w:r w:rsidRPr="0065693C">
        <w:rPr>
          <w:rFonts w:eastAsia="Times New Roman" w:cstheme="minorHAnsi"/>
          <w:b/>
          <w:bCs/>
          <w:caps/>
          <w:color w:val="000000"/>
          <w:sz w:val="28"/>
          <w:szCs w:val="28"/>
          <w:lang w:eastAsia="de-DE"/>
        </w:rPr>
        <w:lastRenderedPageBreak/>
        <w:t>2. Teil</w:t>
      </w:r>
      <w:r w:rsidR="00FF3066" w:rsidRPr="0065693C">
        <w:rPr>
          <w:rFonts w:eastAsia="Times New Roman" w:cstheme="minorHAnsi"/>
          <w:b/>
          <w:bCs/>
          <w:caps/>
          <w:color w:val="000000"/>
          <w:sz w:val="28"/>
          <w:szCs w:val="28"/>
          <w:lang w:eastAsia="de-DE"/>
        </w:rPr>
        <w:t xml:space="preserve"> (1.Mo</w:t>
      </w:r>
      <w:r w:rsidR="00D26A0A" w:rsidRPr="0065693C">
        <w:rPr>
          <w:rFonts w:eastAsia="Times New Roman" w:cstheme="minorHAnsi"/>
          <w:b/>
          <w:bCs/>
          <w:caps/>
          <w:color w:val="000000"/>
          <w:sz w:val="28"/>
          <w:szCs w:val="28"/>
          <w:lang w:eastAsia="de-DE"/>
        </w:rPr>
        <w:t>SE 35,1-12</w:t>
      </w:r>
      <w:r w:rsidR="00FF3066" w:rsidRPr="0065693C">
        <w:rPr>
          <w:rFonts w:eastAsia="Times New Roman" w:cstheme="minorHAnsi"/>
          <w:b/>
          <w:bCs/>
          <w:caps/>
          <w:color w:val="000000"/>
          <w:sz w:val="28"/>
          <w:szCs w:val="28"/>
          <w:lang w:eastAsia="de-DE"/>
        </w:rPr>
        <w:t>)</w:t>
      </w:r>
      <w:r w:rsidRPr="0065693C">
        <w:rPr>
          <w:rFonts w:eastAsia="Times New Roman" w:cstheme="minorHAnsi"/>
          <w:b/>
          <w:bCs/>
          <w:caps/>
          <w:color w:val="000000"/>
          <w:sz w:val="28"/>
          <w:szCs w:val="28"/>
          <w:lang w:eastAsia="de-DE"/>
        </w:rPr>
        <w:t>:</w:t>
      </w:r>
      <w:r w:rsidR="00A604A1" w:rsidRPr="0065693C">
        <w:rPr>
          <w:rFonts w:eastAsia="Times New Roman" w:cstheme="minorHAnsi"/>
          <w:b/>
          <w:bCs/>
          <w:caps/>
          <w:color w:val="000000"/>
          <w:sz w:val="28"/>
          <w:szCs w:val="28"/>
          <w:lang w:eastAsia="de-DE"/>
        </w:rPr>
        <w:t xml:space="preserve"> </w:t>
      </w:r>
    </w:p>
    <w:p w:rsidR="00880AE1" w:rsidRPr="00B6691A" w:rsidRDefault="009F4FC8" w:rsidP="00880AE1">
      <w:pPr>
        <w:spacing w:after="0" w:line="375" w:lineRule="atLeast"/>
        <w:rPr>
          <w:rFonts w:eastAsia="Times New Roman" w:cstheme="minorHAnsi"/>
          <w:bCs/>
          <w:color w:val="000000"/>
          <w:sz w:val="24"/>
          <w:szCs w:val="24"/>
          <w:lang w:eastAsia="de-DE"/>
        </w:rPr>
      </w:pPr>
      <w:r w:rsidRPr="0065693C">
        <w:rPr>
          <w:rFonts w:eastAsia="Times New Roman" w:cstheme="minorHAnsi"/>
          <w:bCs/>
          <w:color w:val="000000"/>
          <w:sz w:val="28"/>
          <w:szCs w:val="28"/>
          <w:u w:val="single"/>
          <w:lang w:eastAsia="de-DE"/>
        </w:rPr>
        <w:t>Gott schreitet ein</w:t>
      </w:r>
      <w:r w:rsidRPr="0065693C">
        <w:rPr>
          <w:rFonts w:eastAsia="Times New Roman" w:cstheme="minorHAnsi"/>
          <w:bCs/>
          <w:color w:val="000000"/>
          <w:sz w:val="28"/>
          <w:szCs w:val="28"/>
          <w:lang w:eastAsia="de-DE"/>
        </w:rPr>
        <w:t xml:space="preserve">. Und Jakob reagiert sofort. In seinem Herzen glimmte noch der Wunsch, vor allem Gott zu gefallen, vielleicht erinnerte er sich an den Altar, den er in Sichem vor diesen Ereignissen aufgebaut hatte. </w:t>
      </w:r>
    </w:p>
    <w:p w:rsidR="00F83820" w:rsidRPr="00B6691A" w:rsidRDefault="00F83820" w:rsidP="00B6691A">
      <w:pPr>
        <w:pStyle w:val="Listenabsatz"/>
        <w:numPr>
          <w:ilvl w:val="0"/>
          <w:numId w:val="10"/>
        </w:numPr>
        <w:spacing w:after="0" w:line="240" w:lineRule="auto"/>
        <w:rPr>
          <w:sz w:val="24"/>
          <w:szCs w:val="24"/>
        </w:rPr>
      </w:pPr>
      <w:r w:rsidRPr="00B6691A">
        <w:rPr>
          <w:rFonts w:eastAsia="Times New Roman" w:cstheme="minorHAnsi"/>
          <w:bCs/>
          <w:color w:val="000000"/>
          <w:sz w:val="24"/>
          <w:szCs w:val="24"/>
          <w:lang w:eastAsia="de-DE"/>
        </w:rPr>
        <w:t xml:space="preserve">Löse die Verbindungen, die dir schaden; STOP mit dem „weiter-so“ </w:t>
      </w:r>
    </w:p>
    <w:p w:rsidR="00F83820" w:rsidRPr="00B6691A" w:rsidRDefault="00F83820" w:rsidP="00B6691A">
      <w:pPr>
        <w:pStyle w:val="Listenabsatz"/>
        <w:numPr>
          <w:ilvl w:val="0"/>
          <w:numId w:val="10"/>
        </w:numPr>
        <w:spacing w:after="0" w:line="240" w:lineRule="auto"/>
        <w:rPr>
          <w:sz w:val="24"/>
          <w:szCs w:val="24"/>
        </w:rPr>
      </w:pPr>
      <w:r w:rsidRPr="00B6691A">
        <w:rPr>
          <w:rFonts w:eastAsia="Times New Roman" w:cstheme="minorHAnsi"/>
          <w:bCs/>
          <w:color w:val="000000"/>
          <w:sz w:val="24"/>
          <w:szCs w:val="24"/>
          <w:lang w:eastAsia="de-DE"/>
        </w:rPr>
        <w:t xml:space="preserve">Belebe Erinnerungen an </w:t>
      </w:r>
      <w:r w:rsidR="00B6691A" w:rsidRPr="00B6691A">
        <w:rPr>
          <w:rFonts w:eastAsia="Times New Roman" w:cstheme="minorHAnsi"/>
          <w:bCs/>
          <w:color w:val="000000"/>
          <w:sz w:val="24"/>
          <w:szCs w:val="24"/>
          <w:lang w:eastAsia="de-DE"/>
        </w:rPr>
        <w:t>gute Zeiten in der Nachfolge</w:t>
      </w:r>
    </w:p>
    <w:p w:rsidR="00F83820" w:rsidRPr="00B6691A" w:rsidRDefault="00F83820" w:rsidP="00B6691A">
      <w:pPr>
        <w:pStyle w:val="Listenabsatz"/>
        <w:numPr>
          <w:ilvl w:val="0"/>
          <w:numId w:val="10"/>
        </w:numPr>
        <w:spacing w:after="0" w:line="240" w:lineRule="auto"/>
        <w:rPr>
          <w:sz w:val="24"/>
          <w:szCs w:val="24"/>
        </w:rPr>
      </w:pPr>
      <w:r w:rsidRPr="00B6691A">
        <w:rPr>
          <w:rFonts w:eastAsia="Times New Roman" w:cstheme="minorHAnsi"/>
          <w:bCs/>
          <w:color w:val="000000"/>
          <w:sz w:val="24"/>
          <w:szCs w:val="24"/>
          <w:lang w:eastAsia="de-DE"/>
        </w:rPr>
        <w:t xml:space="preserve">Denk an deine Versprechen. </w:t>
      </w:r>
    </w:p>
    <w:p w:rsidR="00F83820" w:rsidRPr="00B6691A" w:rsidRDefault="00F83820" w:rsidP="00B6691A">
      <w:pPr>
        <w:pStyle w:val="Listenabsatz"/>
        <w:numPr>
          <w:ilvl w:val="0"/>
          <w:numId w:val="10"/>
        </w:numPr>
        <w:spacing w:after="0" w:line="240" w:lineRule="auto"/>
        <w:rPr>
          <w:sz w:val="24"/>
          <w:szCs w:val="24"/>
        </w:rPr>
      </w:pPr>
      <w:r w:rsidRPr="00B6691A">
        <w:rPr>
          <w:rFonts w:eastAsia="Times New Roman" w:cstheme="minorHAnsi"/>
          <w:bCs/>
          <w:color w:val="000000"/>
          <w:sz w:val="24"/>
          <w:szCs w:val="24"/>
          <w:lang w:eastAsia="de-DE"/>
        </w:rPr>
        <w:t xml:space="preserve">Nenne Sünde beim Namen und bringe sie unters Kreuz und ändere deine Einstellung </w:t>
      </w:r>
    </w:p>
    <w:p w:rsidR="00B6691A" w:rsidRPr="00B6691A" w:rsidRDefault="00B6691A" w:rsidP="00B6691A">
      <w:pPr>
        <w:pStyle w:val="Listenabsatz"/>
        <w:numPr>
          <w:ilvl w:val="0"/>
          <w:numId w:val="10"/>
        </w:numPr>
        <w:spacing w:after="0" w:line="240" w:lineRule="auto"/>
        <w:rPr>
          <w:rFonts w:eastAsia="Times New Roman" w:cstheme="minorHAnsi"/>
          <w:bCs/>
          <w:color w:val="000000"/>
          <w:sz w:val="24"/>
          <w:szCs w:val="24"/>
          <w:lang w:eastAsia="de-DE"/>
        </w:rPr>
      </w:pPr>
      <w:r w:rsidRPr="00B6691A">
        <w:rPr>
          <w:rFonts w:eastAsia="Times New Roman" w:cstheme="minorHAnsi"/>
          <w:bCs/>
          <w:color w:val="000000"/>
          <w:sz w:val="24"/>
          <w:szCs w:val="24"/>
          <w:lang w:eastAsia="de-DE"/>
        </w:rPr>
        <w:t xml:space="preserve">Gib Gott die Ehre und werde im Glauben gestärkt. </w:t>
      </w:r>
    </w:p>
    <w:p w:rsidR="00B6691A" w:rsidRPr="00B6691A" w:rsidRDefault="00B6691A" w:rsidP="00B6691A">
      <w:pPr>
        <w:pStyle w:val="Listenabsatz"/>
        <w:numPr>
          <w:ilvl w:val="0"/>
          <w:numId w:val="10"/>
        </w:numPr>
        <w:spacing w:after="0" w:line="240" w:lineRule="auto"/>
        <w:rPr>
          <w:rFonts w:eastAsia="Times New Roman" w:cstheme="minorHAnsi"/>
          <w:bCs/>
          <w:color w:val="000000"/>
          <w:sz w:val="24"/>
          <w:szCs w:val="24"/>
          <w:lang w:eastAsia="de-DE"/>
        </w:rPr>
      </w:pPr>
      <w:r w:rsidRPr="00B6691A">
        <w:rPr>
          <w:rFonts w:eastAsia="Times New Roman" w:cstheme="minorHAnsi"/>
          <w:bCs/>
          <w:color w:val="000000"/>
          <w:sz w:val="24"/>
          <w:szCs w:val="24"/>
          <w:lang w:eastAsia="de-DE"/>
        </w:rPr>
        <w:t xml:space="preserve">Eine schöne Erfahrung: die Familie folgt dem Vorbild des Vaters. </w:t>
      </w:r>
    </w:p>
    <w:p w:rsidR="00B6691A" w:rsidRPr="00A05F68" w:rsidRDefault="00B6691A" w:rsidP="00B6691A">
      <w:pPr>
        <w:pStyle w:val="Listenabsatz"/>
        <w:numPr>
          <w:ilvl w:val="0"/>
          <w:numId w:val="10"/>
        </w:numPr>
        <w:spacing w:after="0" w:line="240" w:lineRule="auto"/>
        <w:rPr>
          <w:rFonts w:eastAsia="Times New Roman" w:cstheme="minorHAnsi"/>
          <w:bCs/>
          <w:color w:val="000000"/>
          <w:sz w:val="24"/>
          <w:szCs w:val="24"/>
          <w:lang w:eastAsia="de-DE"/>
        </w:rPr>
      </w:pPr>
      <w:r w:rsidRPr="00A05F68">
        <w:rPr>
          <w:rFonts w:eastAsia="Times New Roman" w:cstheme="minorHAnsi"/>
          <w:bCs/>
          <w:color w:val="000000"/>
          <w:sz w:val="24"/>
          <w:szCs w:val="24"/>
          <w:lang w:eastAsia="de-DE"/>
        </w:rPr>
        <w:t>Gott hält schützend seine Hand über Jakob</w:t>
      </w:r>
      <w:r w:rsidR="00A05F68">
        <w:rPr>
          <w:rFonts w:eastAsia="Times New Roman" w:cstheme="minorHAnsi"/>
          <w:bCs/>
          <w:color w:val="000000"/>
          <w:sz w:val="24"/>
          <w:szCs w:val="24"/>
          <w:lang w:eastAsia="de-DE"/>
        </w:rPr>
        <w:t xml:space="preserve"> und segnet ihn</w:t>
      </w:r>
      <w:r w:rsidRPr="00A05F68">
        <w:rPr>
          <w:rFonts w:eastAsia="Times New Roman" w:cstheme="minorHAnsi"/>
          <w:bCs/>
          <w:color w:val="000000"/>
          <w:sz w:val="24"/>
          <w:szCs w:val="24"/>
          <w:lang w:eastAsia="de-DE"/>
        </w:rPr>
        <w:t xml:space="preserve">. </w:t>
      </w:r>
    </w:p>
    <w:p w:rsidR="00B6691A" w:rsidRPr="00B6691A" w:rsidRDefault="00B6691A" w:rsidP="00B6691A">
      <w:pPr>
        <w:pStyle w:val="Listenabsatz"/>
        <w:numPr>
          <w:ilvl w:val="0"/>
          <w:numId w:val="10"/>
        </w:numPr>
        <w:spacing w:line="240" w:lineRule="auto"/>
        <w:rPr>
          <w:sz w:val="24"/>
          <w:szCs w:val="24"/>
        </w:rPr>
      </w:pPr>
      <w:r w:rsidRPr="00B6691A">
        <w:rPr>
          <w:rFonts w:eastAsia="Times New Roman" w:cstheme="minorHAnsi"/>
          <w:bCs/>
          <w:color w:val="000000"/>
          <w:sz w:val="24"/>
          <w:szCs w:val="24"/>
          <w:lang w:eastAsia="de-DE"/>
        </w:rPr>
        <w:t xml:space="preserve">Jakob wird an seine neue Identität erinnert. </w:t>
      </w:r>
    </w:p>
    <w:p w:rsidR="00B6691A" w:rsidRPr="00B6691A" w:rsidRDefault="00B6691A" w:rsidP="00B6691A">
      <w:pPr>
        <w:pStyle w:val="Listenabsatz"/>
        <w:numPr>
          <w:ilvl w:val="0"/>
          <w:numId w:val="10"/>
        </w:numPr>
        <w:spacing w:after="0" w:line="240" w:lineRule="auto"/>
        <w:rPr>
          <w:rFonts w:eastAsia="Times New Roman" w:cstheme="minorHAnsi"/>
          <w:bCs/>
          <w:color w:val="000000"/>
          <w:sz w:val="24"/>
          <w:szCs w:val="24"/>
          <w:lang w:eastAsia="de-DE"/>
        </w:rPr>
      </w:pPr>
      <w:r w:rsidRPr="00B6691A">
        <w:rPr>
          <w:rFonts w:eastAsia="Times New Roman" w:cstheme="minorHAnsi"/>
          <w:bCs/>
          <w:color w:val="000000"/>
          <w:sz w:val="24"/>
          <w:szCs w:val="24"/>
          <w:lang w:eastAsia="de-DE"/>
        </w:rPr>
        <w:t>Die neue Ausrichtung: nach vorne und nach oben.</w:t>
      </w:r>
    </w:p>
    <w:p w:rsidR="00F83820" w:rsidRPr="00B6691A" w:rsidRDefault="00F83820" w:rsidP="00880AE1">
      <w:pPr>
        <w:spacing w:after="0" w:line="375" w:lineRule="atLeast"/>
        <w:rPr>
          <w:rFonts w:eastAsia="Times New Roman" w:cstheme="minorHAnsi"/>
          <w:bCs/>
          <w:color w:val="000000"/>
          <w:sz w:val="24"/>
          <w:szCs w:val="24"/>
          <w:lang w:eastAsia="de-DE"/>
        </w:rPr>
      </w:pPr>
    </w:p>
    <w:p w:rsidR="009F239E" w:rsidRPr="0065693C" w:rsidRDefault="009F4FC8" w:rsidP="009F4FC8">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Löse die Verbindungen, die dir schaden</w:t>
      </w:r>
      <w:r w:rsidR="00D9355D" w:rsidRPr="0065693C">
        <w:rPr>
          <w:rFonts w:eastAsia="Times New Roman" w:cstheme="minorHAnsi"/>
          <w:b/>
          <w:bCs/>
          <w:color w:val="000000"/>
          <w:sz w:val="28"/>
          <w:szCs w:val="28"/>
          <w:lang w:eastAsia="de-DE"/>
        </w:rPr>
        <w:t xml:space="preserve">; </w:t>
      </w:r>
      <w:r w:rsidR="00A1557F" w:rsidRPr="0065693C">
        <w:rPr>
          <w:rFonts w:eastAsia="Times New Roman" w:cstheme="minorHAnsi"/>
          <w:b/>
          <w:bCs/>
          <w:color w:val="000000"/>
          <w:sz w:val="28"/>
          <w:szCs w:val="28"/>
          <w:lang w:eastAsia="de-DE"/>
        </w:rPr>
        <w:t xml:space="preserve">STOP mit dem </w:t>
      </w:r>
      <w:r w:rsidR="00D9355D" w:rsidRPr="0065693C">
        <w:rPr>
          <w:rFonts w:eastAsia="Times New Roman" w:cstheme="minorHAnsi"/>
          <w:b/>
          <w:bCs/>
          <w:color w:val="000000"/>
          <w:sz w:val="28"/>
          <w:szCs w:val="28"/>
          <w:lang w:eastAsia="de-DE"/>
        </w:rPr>
        <w:t>„weiter-so“</w:t>
      </w:r>
      <w:r w:rsidRPr="0065693C">
        <w:rPr>
          <w:rFonts w:eastAsia="Times New Roman" w:cstheme="minorHAnsi"/>
          <w:bCs/>
          <w:color w:val="000000"/>
          <w:sz w:val="28"/>
          <w:szCs w:val="28"/>
          <w:lang w:eastAsia="de-DE"/>
        </w:rPr>
        <w:t xml:space="preserve"> </w:t>
      </w:r>
    </w:p>
    <w:p w:rsidR="00047F41" w:rsidRPr="0065693C" w:rsidRDefault="00047F41" w:rsidP="00047F41">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w:t>
      </w:r>
      <w:r w:rsidRPr="0065693C">
        <w:rPr>
          <w:rFonts w:eastAsia="Times New Roman" w:cstheme="minorHAnsi"/>
          <w:bCs/>
          <w:i/>
          <w:color w:val="000000"/>
          <w:sz w:val="28"/>
          <w:szCs w:val="28"/>
          <w:lang w:eastAsia="de-DE"/>
        </w:rPr>
        <w:t>Mache dich auf, zieh hinauf…</w:t>
      </w:r>
      <w:r w:rsidRPr="0065693C">
        <w:rPr>
          <w:rFonts w:eastAsia="Times New Roman" w:cstheme="minorHAnsi"/>
          <w:bCs/>
          <w:color w:val="000000"/>
          <w:sz w:val="28"/>
          <w:szCs w:val="28"/>
          <w:lang w:eastAsia="de-DE"/>
        </w:rPr>
        <w:t xml:space="preserve">“ und V. 2: </w:t>
      </w:r>
      <w:r w:rsidRPr="0065693C">
        <w:rPr>
          <w:rFonts w:eastAsia="Times New Roman" w:cstheme="minorHAnsi"/>
          <w:bCs/>
          <w:i/>
          <w:color w:val="000000"/>
          <w:sz w:val="28"/>
          <w:szCs w:val="28"/>
          <w:lang w:eastAsia="de-DE"/>
        </w:rPr>
        <w:t>schafft die fremden Götter weg, die in eurer Mitte sind</w:t>
      </w:r>
      <w:r w:rsidRPr="0065693C">
        <w:rPr>
          <w:rFonts w:eastAsia="Times New Roman" w:cstheme="minorHAnsi"/>
          <w:bCs/>
          <w:color w:val="000000"/>
          <w:sz w:val="28"/>
          <w:szCs w:val="28"/>
          <w:lang w:eastAsia="de-DE"/>
        </w:rPr>
        <w:t>“)</w:t>
      </w:r>
    </w:p>
    <w:p w:rsidR="00047F41" w:rsidRPr="0065693C" w:rsidRDefault="00047F41" w:rsidP="00047F41">
      <w:pPr>
        <w:pStyle w:val="Listenabsatz"/>
        <w:spacing w:after="0" w:line="375" w:lineRule="atLeast"/>
        <w:rPr>
          <w:rFonts w:eastAsia="Times New Roman" w:cstheme="minorHAnsi"/>
          <w:bCs/>
          <w:color w:val="000000"/>
          <w:sz w:val="28"/>
          <w:szCs w:val="28"/>
          <w:lang w:eastAsia="de-DE"/>
        </w:rPr>
      </w:pPr>
    </w:p>
    <w:p w:rsidR="00047F41" w:rsidRPr="0065693C" w:rsidRDefault="00047F41" w:rsidP="00047F41">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2 Dinge, die Jakobs Glauben schwächen und kraftlos machen: </w:t>
      </w:r>
    </w:p>
    <w:p w:rsidR="00047F41" w:rsidRPr="0065693C" w:rsidRDefault="00047F41" w:rsidP="00047F41">
      <w:pPr>
        <w:spacing w:after="0" w:line="375" w:lineRule="atLeast"/>
        <w:ind w:firstLine="708"/>
        <w:rPr>
          <w:rFonts w:eastAsia="Times New Roman" w:cstheme="minorHAnsi"/>
          <w:bCs/>
          <w:color w:val="000000"/>
          <w:sz w:val="28"/>
          <w:szCs w:val="28"/>
          <w:u w:val="single"/>
          <w:lang w:eastAsia="de-DE"/>
        </w:rPr>
      </w:pPr>
      <w:r w:rsidRPr="0065693C">
        <w:rPr>
          <w:rFonts w:eastAsia="Times New Roman" w:cstheme="minorHAnsi"/>
          <w:bCs/>
          <w:color w:val="000000"/>
          <w:sz w:val="28"/>
          <w:szCs w:val="28"/>
          <w:u w:val="single"/>
          <w:lang w:eastAsia="de-DE"/>
        </w:rPr>
        <w:t xml:space="preserve">1. Streben nach Zugehörigkeit zu den Bürger von Sichem </w:t>
      </w:r>
    </w:p>
    <w:p w:rsidR="007E5FC4" w:rsidRPr="0065693C" w:rsidRDefault="00047F41" w:rsidP="007E5FC4">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noProof/>
          <w:color w:val="000000"/>
          <w:sz w:val="28"/>
          <w:szCs w:val="28"/>
          <w:lang w:eastAsia="de-DE"/>
        </w:rPr>
        <w:drawing>
          <wp:anchor distT="0" distB="0" distL="114300" distR="114300" simplePos="0" relativeHeight="251658240" behindDoc="1" locked="0" layoutInCell="1" allowOverlap="1" wp14:anchorId="606F956F" wp14:editId="33C4A2EF">
            <wp:simplePos x="0" y="0"/>
            <wp:positionH relativeFrom="column">
              <wp:posOffset>5625465</wp:posOffset>
            </wp:positionH>
            <wp:positionV relativeFrom="paragraph">
              <wp:posOffset>460375</wp:posOffset>
            </wp:positionV>
            <wp:extent cx="1280160" cy="819150"/>
            <wp:effectExtent l="1905" t="0" r="0" b="0"/>
            <wp:wrapTight wrapText="bothSides">
              <wp:wrapPolygon edited="0">
                <wp:start x="32" y="21650"/>
                <wp:lineTo x="21246" y="21650"/>
                <wp:lineTo x="21246" y="553"/>
                <wp:lineTo x="32" y="553"/>
                <wp:lineTo x="32" y="2165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50-efest-batterie-seitlich.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280160" cy="819150"/>
                    </a:xfrm>
                    <a:prstGeom prst="rect">
                      <a:avLst/>
                    </a:prstGeom>
                  </pic:spPr>
                </pic:pic>
              </a:graphicData>
            </a:graphic>
            <wp14:sizeRelH relativeFrom="page">
              <wp14:pctWidth>0</wp14:pctWidth>
            </wp14:sizeRelH>
            <wp14:sizeRelV relativeFrom="page">
              <wp14:pctHeight>0</wp14:pctHeight>
            </wp14:sizeRelV>
          </wp:anchor>
        </w:drawing>
      </w:r>
      <w:r w:rsidR="009F239E" w:rsidRPr="0065693C">
        <w:rPr>
          <w:rFonts w:eastAsia="Times New Roman" w:cstheme="minorHAnsi"/>
          <w:bCs/>
          <w:color w:val="000000"/>
          <w:sz w:val="28"/>
          <w:szCs w:val="28"/>
          <w:lang w:eastAsia="de-DE"/>
        </w:rPr>
        <w:t xml:space="preserve">Die erhoffte </w:t>
      </w:r>
      <w:r w:rsidR="00C6256D">
        <w:rPr>
          <w:rFonts w:eastAsia="Times New Roman" w:cstheme="minorHAnsi"/>
          <w:bCs/>
          <w:color w:val="000000"/>
          <w:sz w:val="28"/>
          <w:szCs w:val="28"/>
          <w:lang w:eastAsia="de-DE"/>
        </w:rPr>
        <w:t xml:space="preserve">Annahme </w:t>
      </w:r>
      <w:r w:rsidR="009F239E" w:rsidRPr="0065693C">
        <w:rPr>
          <w:rFonts w:eastAsia="Times New Roman" w:cstheme="minorHAnsi"/>
          <w:bCs/>
          <w:color w:val="000000"/>
          <w:sz w:val="28"/>
          <w:szCs w:val="28"/>
          <w:lang w:eastAsia="de-DE"/>
        </w:rPr>
        <w:t xml:space="preserve">durch die </w:t>
      </w:r>
      <w:r w:rsidR="009F239E" w:rsidRPr="00B6691A">
        <w:rPr>
          <w:rFonts w:eastAsia="Times New Roman" w:cstheme="minorHAnsi"/>
          <w:b/>
          <w:bCs/>
          <w:color w:val="000000"/>
          <w:sz w:val="28"/>
          <w:szCs w:val="28"/>
          <w:lang w:eastAsia="de-DE"/>
        </w:rPr>
        <w:t>Verbindung</w:t>
      </w:r>
      <w:r w:rsidR="009F239E" w:rsidRPr="0065693C">
        <w:rPr>
          <w:rFonts w:eastAsia="Times New Roman" w:cstheme="minorHAnsi"/>
          <w:bCs/>
          <w:color w:val="000000"/>
          <w:sz w:val="28"/>
          <w:szCs w:val="28"/>
          <w:lang w:eastAsia="de-DE"/>
        </w:rPr>
        <w:t xml:space="preserve"> mit den Kanaanitern schlägt ins Gegenteil. </w:t>
      </w:r>
      <w:r w:rsidR="00C6256D">
        <w:rPr>
          <w:rFonts w:eastAsia="Times New Roman" w:cstheme="minorHAnsi"/>
          <w:bCs/>
          <w:color w:val="000000"/>
          <w:sz w:val="28"/>
          <w:szCs w:val="28"/>
          <w:lang w:eastAsia="de-DE"/>
        </w:rPr>
        <w:t xml:space="preserve">Und jetzt muss er sich trennen. Wegziehen. </w:t>
      </w:r>
      <w:r w:rsidR="009F4FC8" w:rsidRPr="0065693C">
        <w:rPr>
          <w:rFonts w:eastAsia="Times New Roman" w:cstheme="minorHAnsi"/>
          <w:bCs/>
          <w:color w:val="000000"/>
          <w:sz w:val="28"/>
          <w:szCs w:val="28"/>
          <w:lang w:eastAsia="de-DE"/>
        </w:rPr>
        <w:t xml:space="preserve">Manchmal </w:t>
      </w:r>
      <w:r w:rsidR="000538AF" w:rsidRPr="0065693C">
        <w:rPr>
          <w:rFonts w:eastAsia="Times New Roman" w:cstheme="minorHAnsi"/>
          <w:bCs/>
          <w:color w:val="000000"/>
          <w:sz w:val="28"/>
          <w:szCs w:val="28"/>
          <w:lang w:eastAsia="de-DE"/>
        </w:rPr>
        <w:t>verbinden wir das</w:t>
      </w:r>
      <w:r w:rsidR="009F4FC8" w:rsidRPr="0065693C">
        <w:rPr>
          <w:rFonts w:eastAsia="Times New Roman" w:cstheme="minorHAnsi"/>
          <w:bCs/>
          <w:color w:val="000000"/>
          <w:sz w:val="28"/>
          <w:szCs w:val="28"/>
          <w:lang w:eastAsia="de-DE"/>
        </w:rPr>
        <w:t>, was Gott getrennt haben möchte</w:t>
      </w:r>
      <w:r w:rsidR="009645D8" w:rsidRPr="0065693C">
        <w:rPr>
          <w:rFonts w:eastAsia="Times New Roman" w:cstheme="minorHAnsi"/>
          <w:bCs/>
          <w:color w:val="000000"/>
          <w:sz w:val="28"/>
          <w:szCs w:val="28"/>
          <w:lang w:eastAsia="de-DE"/>
        </w:rPr>
        <w:t xml:space="preserve"> und trennen das, was Gott zusammengefügt haben möchte; wir müssen mit unseren Familien dann und wann Gewohnheiten abschaffen, an die wir uns gewöhnt haben,</w:t>
      </w:r>
      <w:r w:rsidR="009F239E" w:rsidRPr="0065693C">
        <w:rPr>
          <w:rFonts w:eastAsia="Times New Roman" w:cstheme="minorHAnsi"/>
          <w:bCs/>
          <w:color w:val="000000"/>
          <w:sz w:val="28"/>
          <w:szCs w:val="28"/>
          <w:lang w:eastAsia="de-DE"/>
        </w:rPr>
        <w:t xml:space="preserve"> aber die Gott nicht</w:t>
      </w:r>
      <w:r w:rsidR="009645D8" w:rsidRPr="0065693C">
        <w:rPr>
          <w:rFonts w:eastAsia="Times New Roman" w:cstheme="minorHAnsi"/>
          <w:bCs/>
          <w:color w:val="000000"/>
          <w:sz w:val="28"/>
          <w:szCs w:val="28"/>
          <w:lang w:eastAsia="de-DE"/>
        </w:rPr>
        <w:t xml:space="preserve"> billigen würde</w:t>
      </w:r>
      <w:r w:rsidR="000538AF" w:rsidRPr="0065693C">
        <w:rPr>
          <w:rFonts w:eastAsia="Times New Roman" w:cstheme="minorHAnsi"/>
          <w:bCs/>
          <w:color w:val="000000"/>
          <w:sz w:val="28"/>
          <w:szCs w:val="28"/>
          <w:lang w:eastAsia="de-DE"/>
        </w:rPr>
        <w:t xml:space="preserve"> aber dennoch zulässt</w:t>
      </w:r>
      <w:r w:rsidR="009645D8" w:rsidRPr="0065693C">
        <w:rPr>
          <w:rFonts w:eastAsia="Times New Roman" w:cstheme="minorHAnsi"/>
          <w:bCs/>
          <w:color w:val="000000"/>
          <w:sz w:val="28"/>
          <w:szCs w:val="28"/>
          <w:lang w:eastAsia="de-DE"/>
        </w:rPr>
        <w:t xml:space="preserve">. </w:t>
      </w:r>
      <w:r w:rsidR="000538AF" w:rsidRPr="0065693C">
        <w:rPr>
          <w:rFonts w:eastAsia="Times New Roman" w:cstheme="minorHAnsi"/>
          <w:bCs/>
          <w:color w:val="000000"/>
          <w:sz w:val="28"/>
          <w:szCs w:val="28"/>
          <w:lang w:eastAsia="de-DE"/>
        </w:rPr>
        <w:t xml:space="preserve">(Bild von entladener Batterie, die einen Kurzschluss hat, eine schädliche direkte Verbindung zwischen Plus und Minus, </w:t>
      </w:r>
      <w:r w:rsidR="00B6691A">
        <w:rPr>
          <w:rFonts w:eastAsia="Times New Roman" w:cstheme="minorHAnsi"/>
          <w:b/>
          <w:bCs/>
          <w:color w:val="000000"/>
          <w:sz w:val="28"/>
          <w:szCs w:val="28"/>
          <w:lang w:eastAsia="de-DE"/>
        </w:rPr>
        <w:t>die den Glauben kraftlos und</w:t>
      </w:r>
      <w:r w:rsidR="000538AF" w:rsidRPr="00B6691A">
        <w:rPr>
          <w:rFonts w:eastAsia="Times New Roman" w:cstheme="minorHAnsi"/>
          <w:b/>
          <w:bCs/>
          <w:color w:val="000000"/>
          <w:sz w:val="28"/>
          <w:szCs w:val="28"/>
          <w:lang w:eastAsia="de-DE"/>
        </w:rPr>
        <w:t xml:space="preserve"> leer macht</w:t>
      </w:r>
      <w:r w:rsidR="000538AF" w:rsidRPr="0065693C">
        <w:rPr>
          <w:rFonts w:eastAsia="Times New Roman" w:cstheme="minorHAnsi"/>
          <w:bCs/>
          <w:color w:val="000000"/>
          <w:sz w:val="28"/>
          <w:szCs w:val="28"/>
          <w:lang w:eastAsia="de-DE"/>
        </w:rPr>
        <w:t>)</w:t>
      </w:r>
    </w:p>
    <w:p w:rsidR="00047F41" w:rsidRPr="0065693C" w:rsidRDefault="00047F41" w:rsidP="00047F41">
      <w:pPr>
        <w:spacing w:after="0" w:line="375" w:lineRule="atLeast"/>
        <w:ind w:firstLine="708"/>
        <w:rPr>
          <w:rFonts w:eastAsia="Times New Roman" w:cstheme="minorHAnsi"/>
          <w:bCs/>
          <w:color w:val="000000"/>
          <w:sz w:val="28"/>
          <w:szCs w:val="28"/>
          <w:u w:val="single"/>
          <w:lang w:eastAsia="de-DE"/>
        </w:rPr>
      </w:pPr>
      <w:r w:rsidRPr="0065693C">
        <w:rPr>
          <w:rFonts w:eastAsia="Times New Roman" w:cstheme="minorHAnsi"/>
          <w:bCs/>
          <w:color w:val="000000"/>
          <w:sz w:val="28"/>
          <w:szCs w:val="28"/>
          <w:u w:val="single"/>
          <w:lang w:eastAsia="de-DE"/>
        </w:rPr>
        <w:t>2.  Götzen im eigenen Haus</w:t>
      </w:r>
    </w:p>
    <w:p w:rsidR="00A1557F" w:rsidRPr="0065693C" w:rsidRDefault="00A1557F" w:rsidP="00A1557F">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Götze = alle Dinge, die Konkurrenz zur Nachfolge Jesu sind; Mt 6,19-21: das ist alles das, an das wir unser Herz hängen und auf das wir uns einen Verzicht nicht vorstellen und wo wir nicht sagen könnten: „Herr Jesus, ich wäre auch ohne das nur mit dir glücklich!“ </w:t>
      </w:r>
    </w:p>
    <w:p w:rsidR="00A1557F" w:rsidRPr="0065693C" w:rsidRDefault="00047F41" w:rsidP="00A1557F">
      <w:pPr>
        <w:pStyle w:val="Listenabsatz"/>
        <w:spacing w:after="0" w:line="375" w:lineRule="atLeast"/>
        <w:rPr>
          <w:rFonts w:eastAsia="Times New Roman" w:cstheme="minorHAnsi"/>
          <w:bCs/>
          <w:color w:val="000000"/>
          <w:sz w:val="28"/>
          <w:szCs w:val="28"/>
          <w:lang w:eastAsia="de-DE"/>
        </w:rPr>
      </w:pPr>
      <w:r w:rsidRPr="00B6691A">
        <w:rPr>
          <w:rFonts w:eastAsia="Times New Roman" w:cstheme="minorHAnsi"/>
          <w:b/>
          <w:bCs/>
          <w:color w:val="000000"/>
          <w:sz w:val="28"/>
          <w:szCs w:val="28"/>
          <w:lang w:eastAsia="de-DE"/>
        </w:rPr>
        <w:t>Götzen sind der Kompromiss, die Freunden der Welt und die der Nachfolge</w:t>
      </w:r>
      <w:r w:rsidR="00B6691A">
        <w:rPr>
          <w:rFonts w:eastAsia="Times New Roman" w:cstheme="minorHAnsi"/>
          <w:b/>
          <w:bCs/>
          <w:color w:val="000000"/>
          <w:sz w:val="28"/>
          <w:szCs w:val="28"/>
          <w:lang w:eastAsia="de-DE"/>
        </w:rPr>
        <w:t xml:space="preserve"> zu verbinden</w:t>
      </w:r>
      <w:r w:rsidRPr="0065693C">
        <w:rPr>
          <w:rFonts w:eastAsia="Times New Roman" w:cstheme="minorHAnsi"/>
          <w:bCs/>
          <w:color w:val="000000"/>
          <w:sz w:val="28"/>
          <w:szCs w:val="28"/>
          <w:lang w:eastAsia="de-DE"/>
        </w:rPr>
        <w:t>. Aber es ist ein „Hinken auf beiden Seiten“</w:t>
      </w:r>
      <w:r w:rsidR="00B6691A">
        <w:rPr>
          <w:rFonts w:eastAsia="Times New Roman" w:cstheme="minorHAnsi"/>
          <w:bCs/>
          <w:color w:val="000000"/>
          <w:sz w:val="28"/>
          <w:szCs w:val="28"/>
          <w:lang w:eastAsia="de-DE"/>
        </w:rPr>
        <w:t>.</w:t>
      </w:r>
    </w:p>
    <w:p w:rsidR="00A1557F" w:rsidRPr="00B6691A" w:rsidRDefault="00FD29D9" w:rsidP="00A1557F">
      <w:pPr>
        <w:pStyle w:val="Listenabsatz"/>
        <w:spacing w:after="0" w:line="375" w:lineRule="atLeast"/>
        <w:rPr>
          <w:rFonts w:eastAsia="Times New Roman" w:cstheme="minorHAnsi"/>
          <w:bCs/>
          <w:i/>
          <w:color w:val="000000"/>
          <w:sz w:val="28"/>
          <w:szCs w:val="28"/>
          <w:lang w:eastAsia="de-DE"/>
        </w:rPr>
      </w:pPr>
      <w:r w:rsidRPr="0065693C">
        <w:rPr>
          <w:rFonts w:eastAsia="Times New Roman" w:cstheme="minorHAnsi"/>
          <w:bCs/>
          <w:noProof/>
          <w:color w:val="000000"/>
          <w:sz w:val="28"/>
          <w:szCs w:val="28"/>
          <w:lang w:eastAsia="de-DE"/>
        </w:rPr>
        <w:drawing>
          <wp:anchor distT="0" distB="0" distL="114300" distR="114300" simplePos="0" relativeHeight="251659264" behindDoc="1" locked="0" layoutInCell="1" allowOverlap="1" wp14:anchorId="3ED6B382" wp14:editId="4DB149A2">
            <wp:simplePos x="0" y="0"/>
            <wp:positionH relativeFrom="column">
              <wp:posOffset>4973320</wp:posOffset>
            </wp:positionH>
            <wp:positionV relativeFrom="paragraph">
              <wp:posOffset>113665</wp:posOffset>
            </wp:positionV>
            <wp:extent cx="1981200" cy="1341755"/>
            <wp:effectExtent l="0" t="0" r="0" b="0"/>
            <wp:wrapTight wrapText="bothSides">
              <wp:wrapPolygon edited="0">
                <wp:start x="0" y="0"/>
                <wp:lineTo x="0" y="21160"/>
                <wp:lineTo x="21392" y="21160"/>
                <wp:lineTo x="2139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1.JPG"/>
                    <pic:cNvPicPr/>
                  </pic:nvPicPr>
                  <pic:blipFill rotWithShape="1">
                    <a:blip r:embed="rId9">
                      <a:extLst>
                        <a:ext uri="{28A0092B-C50C-407E-A947-70E740481C1C}">
                          <a14:useLocalDpi xmlns:a14="http://schemas.microsoft.com/office/drawing/2010/main" val="0"/>
                        </a:ext>
                      </a:extLst>
                    </a:blip>
                    <a:srcRect l="24852" t="9543" r="47"/>
                    <a:stretch/>
                  </pic:blipFill>
                  <pic:spPr bwMode="auto">
                    <a:xfrm>
                      <a:off x="0" y="0"/>
                      <a:ext cx="1981200" cy="1341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557F" w:rsidRPr="00B6691A">
        <w:rPr>
          <w:rFonts w:eastAsia="Times New Roman" w:cstheme="minorHAnsi"/>
          <w:bCs/>
          <w:i/>
          <w:color w:val="000000"/>
          <w:sz w:val="28"/>
          <w:szCs w:val="28"/>
          <w:lang w:eastAsia="de-DE"/>
        </w:rPr>
        <w:t>Lied: „Ist etwas, das ich neben dir</w:t>
      </w:r>
    </w:p>
    <w:p w:rsidR="00A1557F" w:rsidRPr="00B6691A" w:rsidRDefault="00A1557F" w:rsidP="00A1557F">
      <w:pPr>
        <w:pStyle w:val="Listenabsatz"/>
        <w:spacing w:after="0" w:line="375" w:lineRule="atLeast"/>
        <w:rPr>
          <w:rFonts w:eastAsia="Times New Roman" w:cstheme="minorHAnsi"/>
          <w:bCs/>
          <w:i/>
          <w:color w:val="000000"/>
          <w:sz w:val="28"/>
          <w:szCs w:val="28"/>
          <w:lang w:eastAsia="de-DE"/>
        </w:rPr>
      </w:pPr>
      <w:r w:rsidRPr="00B6691A">
        <w:rPr>
          <w:rFonts w:eastAsia="Times New Roman" w:cstheme="minorHAnsi"/>
          <w:bCs/>
          <w:i/>
          <w:color w:val="000000"/>
          <w:sz w:val="28"/>
          <w:szCs w:val="28"/>
          <w:lang w:eastAsia="de-DE"/>
        </w:rPr>
        <w:t>In aller Welt sollt´ lieben,</w:t>
      </w:r>
    </w:p>
    <w:p w:rsidR="00A1557F" w:rsidRPr="00B6691A" w:rsidRDefault="00A1557F" w:rsidP="00A1557F">
      <w:pPr>
        <w:pStyle w:val="Listenabsatz"/>
        <w:spacing w:after="0" w:line="375" w:lineRule="atLeast"/>
        <w:rPr>
          <w:rFonts w:eastAsia="Times New Roman" w:cstheme="minorHAnsi"/>
          <w:bCs/>
          <w:i/>
          <w:color w:val="000000"/>
          <w:sz w:val="28"/>
          <w:szCs w:val="28"/>
          <w:lang w:eastAsia="de-DE"/>
        </w:rPr>
      </w:pPr>
      <w:r w:rsidRPr="00B6691A">
        <w:rPr>
          <w:rFonts w:eastAsia="Times New Roman" w:cstheme="minorHAnsi"/>
          <w:bCs/>
          <w:i/>
          <w:color w:val="000000"/>
          <w:sz w:val="28"/>
          <w:szCs w:val="28"/>
          <w:lang w:eastAsia="de-DE"/>
        </w:rPr>
        <w:t>so nimm es hin, bis nichts in mir</w:t>
      </w:r>
    </w:p>
    <w:p w:rsidR="00A1557F" w:rsidRPr="00B6691A" w:rsidRDefault="00A1557F" w:rsidP="00A1557F">
      <w:pPr>
        <w:pStyle w:val="Listenabsatz"/>
        <w:spacing w:after="0" w:line="375" w:lineRule="atLeast"/>
        <w:rPr>
          <w:rFonts w:eastAsia="Times New Roman" w:cstheme="minorHAnsi"/>
          <w:bCs/>
          <w:i/>
          <w:color w:val="000000"/>
          <w:sz w:val="28"/>
          <w:szCs w:val="28"/>
          <w:lang w:eastAsia="de-DE"/>
        </w:rPr>
      </w:pPr>
      <w:r w:rsidRPr="00B6691A">
        <w:rPr>
          <w:rFonts w:eastAsia="Times New Roman" w:cstheme="minorHAnsi"/>
          <w:bCs/>
          <w:i/>
          <w:color w:val="000000"/>
          <w:sz w:val="28"/>
          <w:szCs w:val="28"/>
          <w:lang w:eastAsia="de-DE"/>
        </w:rPr>
        <w:t>als du sei überblieben.“</w:t>
      </w:r>
    </w:p>
    <w:p w:rsidR="007E5FC4" w:rsidRPr="0065693C" w:rsidRDefault="00D14279" w:rsidP="007E5FC4">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Belebe Erinnerungen an gute Zeiten</w:t>
      </w:r>
      <w:r w:rsidR="009F239E" w:rsidRPr="0065693C">
        <w:rPr>
          <w:rFonts w:eastAsia="Times New Roman" w:cstheme="minorHAnsi"/>
          <w:b/>
          <w:bCs/>
          <w:color w:val="000000"/>
          <w:sz w:val="28"/>
          <w:szCs w:val="28"/>
          <w:lang w:eastAsia="de-DE"/>
        </w:rPr>
        <w:t xml:space="preserve"> in der Nachfolge</w:t>
      </w:r>
      <w:r w:rsidRPr="0065693C">
        <w:rPr>
          <w:rFonts w:eastAsia="Times New Roman" w:cstheme="minorHAnsi"/>
          <w:bCs/>
          <w:color w:val="000000"/>
          <w:sz w:val="28"/>
          <w:szCs w:val="28"/>
          <w:lang w:eastAsia="de-DE"/>
        </w:rPr>
        <w:t xml:space="preserve"> </w:t>
      </w:r>
    </w:p>
    <w:p w:rsidR="007E5FC4" w:rsidRDefault="0065693C" w:rsidP="007E5FC4">
      <w:pPr>
        <w:pStyle w:val="Listenabsatz"/>
        <w:spacing w:after="0" w:line="375" w:lineRule="atLeast"/>
        <w:rPr>
          <w:sz w:val="28"/>
          <w:szCs w:val="28"/>
        </w:rPr>
      </w:pPr>
      <w:r w:rsidRPr="0065693C">
        <w:rPr>
          <w:noProof/>
          <w:sz w:val="28"/>
          <w:szCs w:val="28"/>
          <w:lang w:eastAsia="de-DE"/>
        </w:rPr>
        <mc:AlternateContent>
          <mc:Choice Requires="wps">
            <w:drawing>
              <wp:anchor distT="0" distB="0" distL="114300" distR="114300" simplePos="0" relativeHeight="251661312" behindDoc="0" locked="0" layoutInCell="1" allowOverlap="1" wp14:anchorId="4CB2518A" wp14:editId="6FEEFFC2">
                <wp:simplePos x="0" y="0"/>
                <wp:positionH relativeFrom="column">
                  <wp:posOffset>4971415</wp:posOffset>
                </wp:positionH>
                <wp:positionV relativeFrom="paragraph">
                  <wp:posOffset>267335</wp:posOffset>
                </wp:positionV>
                <wp:extent cx="1983105" cy="486410"/>
                <wp:effectExtent l="0" t="0" r="17145" b="27940"/>
                <wp:wrapSquare wrapText="bothSides"/>
                <wp:docPr id="3" name="Textfeld 3"/>
                <wp:cNvGraphicFramePr/>
                <a:graphic xmlns:a="http://schemas.openxmlformats.org/drawingml/2006/main">
                  <a:graphicData uri="http://schemas.microsoft.com/office/word/2010/wordprocessingShape">
                    <wps:wsp>
                      <wps:cNvSpPr txBox="1"/>
                      <wps:spPr>
                        <a:xfrm>
                          <a:off x="0" y="0"/>
                          <a:ext cx="1983105" cy="486410"/>
                        </a:xfrm>
                        <a:prstGeom prst="rect">
                          <a:avLst/>
                        </a:prstGeom>
                        <a:noFill/>
                        <a:ln w="6350">
                          <a:solidFill>
                            <a:prstClr val="black"/>
                          </a:solidFill>
                        </a:ln>
                        <a:effectLst/>
                      </wps:spPr>
                      <wps:txbx>
                        <w:txbxContent>
                          <w:p w:rsidR="00B2466C" w:rsidRPr="00B2466C" w:rsidRDefault="00B2466C" w:rsidP="00B2466C">
                            <w:pPr>
                              <w:pStyle w:val="KeinLeerraum"/>
                              <w:rPr>
                                <w:rFonts w:eastAsia="Times New Roman"/>
                                <w:bCs/>
                                <w:noProof/>
                                <w:color w:val="000000"/>
                                <w:sz w:val="18"/>
                              </w:rPr>
                            </w:pPr>
                            <w:r w:rsidRPr="00B2466C">
                              <w:rPr>
                                <w:rFonts w:eastAsia="Times New Roman"/>
                                <w:bCs/>
                                <w:noProof/>
                                <w:color w:val="000000"/>
                                <w:sz w:val="18"/>
                                <w:lang w:eastAsia="de-DE"/>
                              </w:rPr>
                              <w:t xml:space="preserve">Bild: </w:t>
                            </w:r>
                            <w:r w:rsidRPr="00B2466C">
                              <w:rPr>
                                <w:sz w:val="18"/>
                              </w:rPr>
                              <w:t>Nitinol –Gedächtnismetall (z.B. Büroklammern und Federn biegen sich unter Hitze zurück)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left:0;text-align:left;margin-left:391.45pt;margin-top:21.05pt;width:156.15pt;height: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" filled="f" strokeweight=".5pt">
                <v:textbox>
                  <w:txbxContent>
                    <w:p w:rsidR="00B2466C" w:rsidRPr="00B2466C" w:rsidRDefault="00B2466C" w:rsidP="00B2466C">
                      <w:pPr>
                        <w:pStyle w:val="KeinLeerraum"/>
                        <w:rPr>
                          <w:rFonts w:eastAsia="Times New Roman"/>
                          <w:bCs/>
                          <w:noProof/>
                          <w:color w:val="000000"/>
                          <w:sz w:val="18"/>
                        </w:rPr>
                      </w:pPr>
                      <w:r w:rsidRPr="00B2466C">
                        <w:rPr>
                          <w:rFonts w:eastAsia="Times New Roman"/>
                          <w:bCs/>
                          <w:noProof/>
                          <w:color w:val="000000"/>
                          <w:sz w:val="18"/>
                          <w:lang w:eastAsia="de-DE"/>
                        </w:rPr>
                        <w:t xml:space="preserve">Bild: </w:t>
                      </w:r>
                      <w:proofErr w:type="spellStart"/>
                      <w:r w:rsidRPr="00B2466C">
                        <w:rPr>
                          <w:sz w:val="18"/>
                        </w:rPr>
                        <w:t>Nitinol</w:t>
                      </w:r>
                      <w:proofErr w:type="spellEnd"/>
                      <w:r w:rsidRPr="00B2466C">
                        <w:rPr>
                          <w:sz w:val="18"/>
                        </w:rPr>
                        <w:t xml:space="preserve"> –Gedächtnismetall (z.B. Büroklammern und Federn biegen sich unter Hitze zurück)</w:t>
                      </w:r>
                    </w:p>
                  </w:txbxContent>
                </v:textbox>
                <w10:wrap type="square"/>
              </v:shape>
            </w:pict>
          </mc:Fallback>
        </mc:AlternateContent>
      </w:r>
      <w:r w:rsidR="00D14279" w:rsidRPr="0065693C">
        <w:rPr>
          <w:sz w:val="28"/>
          <w:szCs w:val="28"/>
          <w:lang w:eastAsia="de-DE"/>
        </w:rPr>
        <w:t xml:space="preserve">(„zieh hinauf nach Bethel“); </w:t>
      </w:r>
      <w:r w:rsidR="008239AE" w:rsidRPr="0065693C">
        <w:rPr>
          <w:sz w:val="28"/>
          <w:szCs w:val="28"/>
          <w:lang w:eastAsia="de-DE"/>
        </w:rPr>
        <w:t xml:space="preserve"> </w:t>
      </w:r>
      <w:r w:rsidR="00D14279" w:rsidRPr="0065693C">
        <w:rPr>
          <w:sz w:val="28"/>
          <w:szCs w:val="28"/>
          <w:lang w:eastAsia="de-DE"/>
        </w:rPr>
        <w:t xml:space="preserve">Zu </w:t>
      </w:r>
      <w:r w:rsidR="00D14279" w:rsidRPr="00B6691A">
        <w:rPr>
          <w:b/>
          <w:sz w:val="28"/>
          <w:szCs w:val="28"/>
          <w:lang w:eastAsia="de-DE"/>
        </w:rPr>
        <w:t>Beginn unseres Glaubens</w:t>
      </w:r>
      <w:r w:rsidR="00D14279" w:rsidRPr="0065693C">
        <w:rPr>
          <w:sz w:val="28"/>
          <w:szCs w:val="28"/>
          <w:lang w:eastAsia="de-DE"/>
        </w:rPr>
        <w:t xml:space="preserve"> machte es uns nichts aus, verleugnet und verkannt zu werden, wenn wir nur in der in mittelbaren Nähe des Herrn </w:t>
      </w:r>
      <w:r w:rsidR="00D14279" w:rsidRPr="0065693C">
        <w:rPr>
          <w:sz w:val="28"/>
          <w:szCs w:val="28"/>
          <w:lang w:eastAsia="de-DE"/>
        </w:rPr>
        <w:lastRenderedPageBreak/>
        <w:t xml:space="preserve">sein durften. Das ist unsrer „Bethel“. Können wir uns daran erinnern? Dann wird uns wieder klar, dass es Gott nicht darum geht, dass wir etwas aufgeben, sondern </w:t>
      </w:r>
      <w:r w:rsidR="00D14279" w:rsidRPr="00B6691A">
        <w:rPr>
          <w:b/>
          <w:sz w:val="28"/>
          <w:szCs w:val="28"/>
          <w:lang w:eastAsia="de-DE"/>
        </w:rPr>
        <w:t>dass wir uns vor allem zum ihm aufmachen sollen</w:t>
      </w:r>
      <w:r w:rsidR="00D14279" w:rsidRPr="0065693C">
        <w:rPr>
          <w:sz w:val="28"/>
          <w:szCs w:val="28"/>
          <w:lang w:eastAsia="de-DE"/>
        </w:rPr>
        <w:t>. Dann verstehen wir neu, was wir in ihm längst hatten und dass die Welt nichts geben kann. Dass wir nicht nur mit einem einzelnen Segen des Vaters beschenkt sind wie Jakob, sondern dass wir in Christus „mit jedem geistlichen Segen in der Himmelswelt“ beschenkt sind, dass wir unendlichen Reichtum in Christus haben (Eph 3,8</w:t>
      </w:r>
      <w:r w:rsidR="007E5FC4" w:rsidRPr="0065693C">
        <w:rPr>
          <w:sz w:val="28"/>
          <w:szCs w:val="28"/>
          <w:lang w:eastAsia="de-DE"/>
        </w:rPr>
        <w:t xml:space="preserve">: </w:t>
      </w:r>
      <w:r w:rsidR="007E5FC4" w:rsidRPr="0065693C">
        <w:rPr>
          <w:i/>
          <w:sz w:val="28"/>
          <w:szCs w:val="28"/>
          <w:lang w:eastAsia="de-DE"/>
        </w:rPr>
        <w:t>„</w:t>
      </w:r>
      <w:r w:rsidR="007E5FC4" w:rsidRPr="0065693C">
        <w:rPr>
          <w:i/>
          <w:sz w:val="28"/>
          <w:szCs w:val="28"/>
        </w:rPr>
        <w:t>Mir, dem allergeringsten von allen Heiligen, ist diese Gnade gegeben worden, den Nationen den unausforschlichen Reichtum des Christus zu verkündigen.“</w:t>
      </w:r>
      <w:r w:rsidR="00D14279" w:rsidRPr="0065693C">
        <w:rPr>
          <w:sz w:val="28"/>
          <w:szCs w:val="28"/>
          <w:lang w:eastAsia="de-DE"/>
        </w:rPr>
        <w:t xml:space="preserve">) </w:t>
      </w:r>
      <w:r w:rsidR="00F9547B" w:rsidRPr="0065693C">
        <w:rPr>
          <w:sz w:val="28"/>
          <w:szCs w:val="28"/>
        </w:rPr>
        <w:t>und dass der Vater willig, bereit und in der Lage ist, uns über alle Maßen hinaus mehr zu geben als wir erbitten oder erdenken.</w:t>
      </w:r>
      <w:r w:rsidR="00D14279" w:rsidRPr="0065693C">
        <w:rPr>
          <w:sz w:val="28"/>
          <w:szCs w:val="28"/>
        </w:rPr>
        <w:t xml:space="preserve"> </w:t>
      </w:r>
      <w:r w:rsidR="00F9547B" w:rsidRPr="0065693C">
        <w:rPr>
          <w:sz w:val="28"/>
          <w:szCs w:val="28"/>
        </w:rPr>
        <w:t xml:space="preserve"> (Eph 3,20</w:t>
      </w:r>
      <w:r w:rsidR="007E5FC4" w:rsidRPr="0065693C">
        <w:rPr>
          <w:sz w:val="28"/>
          <w:szCs w:val="28"/>
        </w:rPr>
        <w:t xml:space="preserve">: </w:t>
      </w:r>
      <w:r w:rsidR="007E5FC4" w:rsidRPr="0065693C">
        <w:rPr>
          <w:i/>
          <w:sz w:val="28"/>
          <w:szCs w:val="28"/>
        </w:rPr>
        <w:t>„Dem aber, der über alles hinaus zu tun vermag, über die Maßen mehr, als wir erbitten oder erdenken, gemäß der Kraft, die in uns wirkt</w:t>
      </w:r>
      <w:r w:rsidR="007E5FC4" w:rsidRPr="0065693C">
        <w:rPr>
          <w:sz w:val="28"/>
          <w:szCs w:val="28"/>
        </w:rPr>
        <w:t xml:space="preserve">.“) </w:t>
      </w:r>
    </w:p>
    <w:p w:rsidR="0065693C" w:rsidRDefault="00B6691A" w:rsidP="007E5FC4">
      <w:pPr>
        <w:pStyle w:val="Listenabsatz"/>
        <w:spacing w:after="0" w:line="375" w:lineRule="atLeast"/>
        <w:rPr>
          <w:rFonts w:eastAsia="Times New Roman" w:cstheme="minorHAnsi"/>
          <w:bCs/>
          <w:color w:val="000000"/>
          <w:sz w:val="28"/>
          <w:szCs w:val="28"/>
          <w:lang w:eastAsia="de-DE"/>
        </w:rPr>
      </w:pPr>
      <w:r>
        <w:rPr>
          <w:rFonts w:eastAsia="Times New Roman" w:cstheme="minorHAnsi"/>
          <w:bCs/>
          <w:color w:val="000000"/>
          <w:sz w:val="28"/>
          <w:szCs w:val="28"/>
          <w:lang w:eastAsia="de-DE"/>
        </w:rPr>
        <w:t xml:space="preserve">Unser </w:t>
      </w:r>
      <w:r w:rsidRPr="00C6256D">
        <w:rPr>
          <w:rFonts w:eastAsia="Times New Roman" w:cstheme="minorHAnsi"/>
          <w:b/>
          <w:bCs/>
          <w:color w:val="000000"/>
          <w:sz w:val="28"/>
          <w:szCs w:val="28"/>
          <w:lang w:eastAsia="de-DE"/>
        </w:rPr>
        <w:t>„Haus Gottes“ ist die Gemeinde</w:t>
      </w:r>
      <w:r>
        <w:rPr>
          <w:rFonts w:eastAsia="Times New Roman" w:cstheme="minorHAnsi"/>
          <w:bCs/>
          <w:color w:val="000000"/>
          <w:sz w:val="28"/>
          <w:szCs w:val="28"/>
          <w:lang w:eastAsia="de-DE"/>
        </w:rPr>
        <w:t xml:space="preserve">. </w:t>
      </w:r>
      <w:r w:rsidR="00C6256D">
        <w:rPr>
          <w:rFonts w:eastAsia="Times New Roman" w:cstheme="minorHAnsi"/>
          <w:bCs/>
          <w:color w:val="000000"/>
          <w:sz w:val="28"/>
          <w:szCs w:val="28"/>
          <w:lang w:eastAsia="de-DE"/>
        </w:rPr>
        <w:t xml:space="preserve">Sie ist die </w:t>
      </w:r>
      <w:r>
        <w:rPr>
          <w:rFonts w:eastAsia="Times New Roman" w:cstheme="minorHAnsi"/>
          <w:bCs/>
          <w:color w:val="000000"/>
          <w:sz w:val="28"/>
          <w:szCs w:val="28"/>
          <w:lang w:eastAsia="de-DE"/>
        </w:rPr>
        <w:t>schützende und tragende Gemeinschaft der Kinder Gottes</w:t>
      </w:r>
      <w:r w:rsidR="00C6256D">
        <w:rPr>
          <w:rFonts w:eastAsia="Times New Roman" w:cstheme="minorHAnsi"/>
          <w:bCs/>
          <w:color w:val="000000"/>
          <w:sz w:val="28"/>
          <w:szCs w:val="28"/>
          <w:lang w:eastAsia="de-DE"/>
        </w:rPr>
        <w:t xml:space="preserve"> (dahin neu aufmachen?)</w:t>
      </w:r>
      <w:r>
        <w:rPr>
          <w:rFonts w:eastAsia="Times New Roman" w:cstheme="minorHAnsi"/>
          <w:bCs/>
          <w:color w:val="000000"/>
          <w:sz w:val="28"/>
          <w:szCs w:val="28"/>
          <w:lang w:eastAsia="de-DE"/>
        </w:rPr>
        <w:t xml:space="preserve">. Wir können nur in Gemeinschaft in </w:t>
      </w:r>
      <w:r w:rsidR="00C6256D">
        <w:rPr>
          <w:rFonts w:eastAsia="Times New Roman" w:cstheme="minorHAnsi"/>
          <w:bCs/>
          <w:color w:val="000000"/>
          <w:sz w:val="28"/>
          <w:szCs w:val="28"/>
          <w:lang w:eastAsia="de-DE"/>
        </w:rPr>
        <w:t>IHM</w:t>
      </w:r>
      <w:r>
        <w:rPr>
          <w:rFonts w:eastAsia="Times New Roman" w:cstheme="minorHAnsi"/>
          <w:bCs/>
          <w:color w:val="000000"/>
          <w:sz w:val="28"/>
          <w:szCs w:val="28"/>
          <w:lang w:eastAsia="de-DE"/>
        </w:rPr>
        <w:t xml:space="preserve"> bleiben: Joh 15,5</w:t>
      </w:r>
      <w:r w:rsidR="00C6256D">
        <w:rPr>
          <w:rFonts w:eastAsia="Times New Roman" w:cstheme="minorHAnsi"/>
          <w:bCs/>
          <w:color w:val="000000"/>
          <w:sz w:val="28"/>
          <w:szCs w:val="28"/>
          <w:lang w:eastAsia="de-DE"/>
        </w:rPr>
        <w:t xml:space="preserve">; Bild der Rebe=Gemeinschaft der Trauben. </w:t>
      </w:r>
    </w:p>
    <w:p w:rsidR="00B6691A" w:rsidRPr="0065693C" w:rsidRDefault="00B6691A" w:rsidP="007E5FC4">
      <w:pPr>
        <w:pStyle w:val="Listenabsatz"/>
        <w:spacing w:after="0" w:line="375" w:lineRule="atLeast"/>
        <w:rPr>
          <w:rFonts w:eastAsia="Times New Roman" w:cstheme="minorHAnsi"/>
          <w:bCs/>
          <w:color w:val="000000"/>
          <w:sz w:val="28"/>
          <w:szCs w:val="28"/>
          <w:lang w:eastAsia="de-DE"/>
        </w:rPr>
      </w:pPr>
    </w:p>
    <w:p w:rsidR="009F239E" w:rsidRPr="0065693C" w:rsidRDefault="00F9547B" w:rsidP="00D14279">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Denk an dein</w:t>
      </w:r>
      <w:r w:rsidR="009F239E" w:rsidRPr="0065693C">
        <w:rPr>
          <w:rFonts w:eastAsia="Times New Roman" w:cstheme="minorHAnsi"/>
          <w:b/>
          <w:bCs/>
          <w:color w:val="000000"/>
          <w:sz w:val="28"/>
          <w:szCs w:val="28"/>
          <w:lang w:eastAsia="de-DE"/>
        </w:rPr>
        <w:t>e</w:t>
      </w:r>
      <w:r w:rsidRPr="0065693C">
        <w:rPr>
          <w:rFonts w:eastAsia="Times New Roman" w:cstheme="minorHAnsi"/>
          <w:b/>
          <w:bCs/>
          <w:color w:val="000000"/>
          <w:sz w:val="28"/>
          <w:szCs w:val="28"/>
          <w:lang w:eastAsia="de-DE"/>
        </w:rPr>
        <w:t xml:space="preserve"> Versprechen.</w:t>
      </w:r>
      <w:r w:rsidRPr="0065693C">
        <w:rPr>
          <w:rFonts w:eastAsia="Times New Roman" w:cstheme="minorHAnsi"/>
          <w:bCs/>
          <w:color w:val="000000"/>
          <w:sz w:val="28"/>
          <w:szCs w:val="28"/>
          <w:lang w:eastAsia="de-DE"/>
        </w:rPr>
        <w:t xml:space="preserve"> </w:t>
      </w:r>
    </w:p>
    <w:p w:rsidR="00A1557F" w:rsidRPr="0065693C" w:rsidRDefault="00F9547B" w:rsidP="009F239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Jakob hatte etwa 30 Jahre zuvor in Bethel ein Versprechen abgegeben, an das er nun erinnert wird. </w:t>
      </w:r>
    </w:p>
    <w:p w:rsidR="00F9547B" w:rsidRPr="0065693C" w:rsidRDefault="00F9547B" w:rsidP="009F239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Jakob erlebt die Züchtigung seines himmlischen Vaters durch die Sünden seiner Kinder. Das macht ihn offen dafür, sein Versprechen auch einzulösen. Wir haben alle ein Gelübde abgelegt, als wir uns taufen ließen. Damals haben wir versprochen, dass Jesus der einzige und unser ein und alles sein würde. Wir versprachen die Nähe zu ihm nicht zu verlassen, die Gemeinschaft der Gemeinde zu lieben und zu suchen und ihm in allen Dingen zu gehorchen. Wir versprachen ganze Hingabe an das, wozu er uns beauftragen würde und wollten, dass er uns durch seinen Geist leiten würde. Wir versprachen, dass sich unser Denken und Handeln nur um ihn drehen sollte. Gott wartet darauf, dass wir dieses Versprechen auch einlösen.</w:t>
      </w:r>
    </w:p>
    <w:p w:rsidR="00FF3066" w:rsidRPr="0065693C" w:rsidRDefault="00FF3066" w:rsidP="00A1557F">
      <w:p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ab/>
      </w:r>
    </w:p>
    <w:p w:rsidR="009F239E" w:rsidRPr="0065693C" w:rsidRDefault="00DE02B1" w:rsidP="00FF3066">
      <w:pPr>
        <w:pStyle w:val="Listenabsatz"/>
        <w:numPr>
          <w:ilvl w:val="0"/>
          <w:numId w:val="4"/>
        </w:numPr>
        <w:spacing w:after="0" w:line="375" w:lineRule="atLeast"/>
        <w:rPr>
          <w:rFonts w:eastAsia="Times New Roman" w:cstheme="minorHAnsi"/>
          <w:bCs/>
          <w:color w:val="000000"/>
          <w:sz w:val="28"/>
          <w:szCs w:val="28"/>
          <w:lang w:eastAsia="de-DE"/>
        </w:rPr>
      </w:pPr>
      <w:r>
        <w:rPr>
          <w:rFonts w:eastAsia="Times New Roman" w:cstheme="minorHAnsi"/>
          <w:b/>
          <w:bCs/>
          <w:color w:val="000000"/>
          <w:sz w:val="28"/>
          <w:szCs w:val="28"/>
          <w:lang w:eastAsia="de-DE"/>
        </w:rPr>
        <w:t>Wiederhergestellt – Würde zurückgewonnen</w:t>
      </w:r>
    </w:p>
    <w:p w:rsidR="00FF3066" w:rsidRPr="0065693C" w:rsidRDefault="00FF3066" w:rsidP="009F239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(„reinigt euch und wechselt eure Kleider“), </w:t>
      </w:r>
    </w:p>
    <w:p w:rsidR="00F9547B" w:rsidRPr="0065693C" w:rsidRDefault="00047F41" w:rsidP="00FF3066">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Das Wechseln der Kleider ist ein Bild für Buße</w:t>
      </w:r>
      <w:r w:rsidR="00DE02B1">
        <w:rPr>
          <w:rFonts w:eastAsia="Times New Roman" w:cstheme="minorHAnsi"/>
          <w:bCs/>
          <w:color w:val="000000"/>
          <w:sz w:val="28"/>
          <w:szCs w:val="28"/>
          <w:lang w:eastAsia="de-DE"/>
        </w:rPr>
        <w:t xml:space="preserve"> und Vergebung</w:t>
      </w:r>
      <w:r w:rsidRPr="0065693C">
        <w:rPr>
          <w:rFonts w:eastAsia="Times New Roman" w:cstheme="minorHAnsi"/>
          <w:bCs/>
          <w:color w:val="000000"/>
          <w:sz w:val="28"/>
          <w:szCs w:val="28"/>
          <w:lang w:eastAsia="de-DE"/>
        </w:rPr>
        <w:t xml:space="preserve">, die </w:t>
      </w:r>
      <w:r w:rsidR="00DE02B1">
        <w:rPr>
          <w:rFonts w:eastAsia="Times New Roman" w:cstheme="minorHAnsi"/>
          <w:bCs/>
          <w:color w:val="000000"/>
          <w:sz w:val="28"/>
          <w:szCs w:val="28"/>
          <w:lang w:eastAsia="de-DE"/>
        </w:rPr>
        <w:t xml:space="preserve">damit verbundene </w:t>
      </w:r>
      <w:r w:rsidRPr="0065693C">
        <w:rPr>
          <w:rFonts w:eastAsia="Times New Roman" w:cstheme="minorHAnsi"/>
          <w:bCs/>
          <w:color w:val="000000"/>
          <w:sz w:val="28"/>
          <w:szCs w:val="28"/>
          <w:lang w:eastAsia="de-DE"/>
        </w:rPr>
        <w:t xml:space="preserve">Änderung der Einstellung und damit des Verhaltens. </w:t>
      </w:r>
      <w:r w:rsidR="00FF3066" w:rsidRPr="0065693C">
        <w:rPr>
          <w:rFonts w:eastAsia="Times New Roman" w:cstheme="minorHAnsi"/>
          <w:bCs/>
          <w:color w:val="000000"/>
          <w:sz w:val="28"/>
          <w:szCs w:val="28"/>
          <w:lang w:eastAsia="de-DE"/>
        </w:rPr>
        <w:t>Ein Verhalten, dass von dem Wirken des Heiligen Geistes geprägt wird ist eine dann natürliche Folge</w:t>
      </w:r>
      <w:r w:rsidRPr="0065693C">
        <w:rPr>
          <w:rFonts w:eastAsia="Times New Roman" w:cstheme="minorHAnsi"/>
          <w:bCs/>
          <w:color w:val="000000"/>
          <w:sz w:val="28"/>
          <w:szCs w:val="28"/>
          <w:lang w:eastAsia="de-DE"/>
        </w:rPr>
        <w:t xml:space="preserve"> eines gereinigten und neu auf Jesus ausgerichteten  Herzens</w:t>
      </w:r>
      <w:r w:rsidR="00FF3066" w:rsidRPr="0065693C">
        <w:rPr>
          <w:rFonts w:eastAsia="Times New Roman" w:cstheme="minorHAnsi"/>
          <w:bCs/>
          <w:color w:val="000000"/>
          <w:sz w:val="28"/>
          <w:szCs w:val="28"/>
          <w:lang w:eastAsia="de-DE"/>
        </w:rPr>
        <w:t>.</w:t>
      </w:r>
    </w:p>
    <w:p w:rsidR="00047F41" w:rsidRPr="0065693C" w:rsidRDefault="00047F41" w:rsidP="00FF3066">
      <w:pPr>
        <w:pStyle w:val="Listenabsatz"/>
        <w:spacing w:after="0" w:line="375" w:lineRule="atLeast"/>
        <w:rPr>
          <w:rFonts w:eastAsia="Times New Roman" w:cstheme="minorHAnsi"/>
          <w:bCs/>
          <w:color w:val="000000"/>
          <w:sz w:val="28"/>
          <w:szCs w:val="28"/>
          <w:lang w:eastAsia="de-DE"/>
        </w:rPr>
      </w:pPr>
    </w:p>
    <w:p w:rsidR="009F239E" w:rsidRPr="0065693C" w:rsidRDefault="008C5985" w:rsidP="00FF3066">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Gib Gott die Ehre und werde im Glauben gestärkt</w:t>
      </w:r>
      <w:r w:rsidR="00FF3066" w:rsidRPr="0065693C">
        <w:rPr>
          <w:rFonts w:eastAsia="Times New Roman" w:cstheme="minorHAnsi"/>
          <w:b/>
          <w:bCs/>
          <w:color w:val="000000"/>
          <w:sz w:val="28"/>
          <w:szCs w:val="28"/>
          <w:lang w:eastAsia="de-DE"/>
        </w:rPr>
        <w:t>.</w:t>
      </w:r>
      <w:r w:rsidR="00FF3066" w:rsidRPr="0065693C">
        <w:rPr>
          <w:rFonts w:eastAsia="Times New Roman" w:cstheme="minorHAnsi"/>
          <w:bCs/>
          <w:color w:val="000000"/>
          <w:sz w:val="28"/>
          <w:szCs w:val="28"/>
          <w:lang w:eastAsia="de-DE"/>
        </w:rPr>
        <w:t xml:space="preserve"> </w:t>
      </w:r>
    </w:p>
    <w:p w:rsidR="00FF3066" w:rsidRPr="0065693C" w:rsidRDefault="00FF3066" w:rsidP="009F239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(„Dann wollen wir uns aufmachen und nach Bethel hinaufziehen“). </w:t>
      </w:r>
    </w:p>
    <w:p w:rsidR="00FF3066" w:rsidRPr="0065693C" w:rsidRDefault="00EF2560" w:rsidP="00FF3066">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Jakob </w:t>
      </w:r>
      <w:r w:rsidR="0035148C" w:rsidRPr="0065693C">
        <w:rPr>
          <w:rFonts w:eastAsia="Times New Roman" w:cstheme="minorHAnsi"/>
          <w:bCs/>
          <w:color w:val="000000"/>
          <w:sz w:val="28"/>
          <w:szCs w:val="28"/>
          <w:lang w:eastAsia="de-DE"/>
        </w:rPr>
        <w:t>ruf</w:t>
      </w:r>
      <w:r w:rsidR="00753C4F" w:rsidRPr="0065693C">
        <w:rPr>
          <w:rFonts w:eastAsia="Times New Roman" w:cstheme="minorHAnsi"/>
          <w:bCs/>
          <w:color w:val="000000"/>
          <w:sz w:val="28"/>
          <w:szCs w:val="28"/>
          <w:lang w:eastAsia="de-DE"/>
        </w:rPr>
        <w:t>t</w:t>
      </w:r>
      <w:r w:rsidR="0035148C" w:rsidRPr="0065693C">
        <w:rPr>
          <w:rFonts w:eastAsia="Times New Roman" w:cstheme="minorHAnsi"/>
          <w:bCs/>
          <w:color w:val="000000"/>
          <w:sz w:val="28"/>
          <w:szCs w:val="28"/>
          <w:lang w:eastAsia="de-DE"/>
        </w:rPr>
        <w:t xml:space="preserve"> seine Familie auf: </w:t>
      </w:r>
      <w:r w:rsidR="00FF3066" w:rsidRPr="0065693C">
        <w:rPr>
          <w:rFonts w:eastAsia="Times New Roman" w:cstheme="minorHAnsi"/>
          <w:bCs/>
          <w:color w:val="000000"/>
          <w:sz w:val="28"/>
          <w:szCs w:val="28"/>
          <w:lang w:eastAsia="de-DE"/>
        </w:rPr>
        <w:t>hin zu Bethel.</w:t>
      </w:r>
      <w:r w:rsidR="0035148C" w:rsidRPr="0065693C">
        <w:rPr>
          <w:rFonts w:eastAsia="Times New Roman" w:cstheme="minorHAnsi"/>
          <w:bCs/>
          <w:color w:val="000000"/>
          <w:sz w:val="28"/>
          <w:szCs w:val="28"/>
          <w:lang w:eastAsia="de-DE"/>
        </w:rPr>
        <w:t xml:space="preserve"> Solche Aufrufe geschehen im gemeinsamen Gebet und Andacht mit den Kindern. Spurgeon bezeichnete die Hausandacht mal als „Festung des Protestantismus“. </w:t>
      </w:r>
      <w:r w:rsidRPr="0065693C">
        <w:rPr>
          <w:rFonts w:eastAsia="Times New Roman" w:cstheme="minorHAnsi"/>
          <w:bCs/>
          <w:color w:val="000000"/>
          <w:sz w:val="28"/>
          <w:szCs w:val="28"/>
          <w:lang w:eastAsia="de-DE"/>
        </w:rPr>
        <w:t xml:space="preserve">Es liegt eine wichtige Aufgabe darin, </w:t>
      </w:r>
      <w:r w:rsidR="0035148C" w:rsidRPr="0065693C">
        <w:rPr>
          <w:rFonts w:eastAsia="Times New Roman" w:cstheme="minorHAnsi"/>
          <w:bCs/>
          <w:color w:val="000000"/>
          <w:sz w:val="28"/>
          <w:szCs w:val="28"/>
          <w:lang w:eastAsia="de-DE"/>
        </w:rPr>
        <w:t xml:space="preserve">zu Hause </w:t>
      </w:r>
      <w:r w:rsidR="00753C4F" w:rsidRPr="0065693C">
        <w:rPr>
          <w:rFonts w:eastAsia="Times New Roman" w:cstheme="minorHAnsi"/>
          <w:bCs/>
          <w:color w:val="000000"/>
          <w:sz w:val="28"/>
          <w:szCs w:val="28"/>
          <w:lang w:eastAsia="de-DE"/>
        </w:rPr>
        <w:t xml:space="preserve">den </w:t>
      </w:r>
      <w:r w:rsidRPr="0065693C">
        <w:rPr>
          <w:rFonts w:eastAsia="Times New Roman" w:cstheme="minorHAnsi"/>
          <w:bCs/>
          <w:color w:val="000000"/>
          <w:sz w:val="28"/>
          <w:szCs w:val="28"/>
          <w:lang w:eastAsia="de-DE"/>
        </w:rPr>
        <w:lastRenderedPageBreak/>
        <w:t xml:space="preserve">Kindern den </w:t>
      </w:r>
      <w:r w:rsidR="00753C4F" w:rsidRPr="0065693C">
        <w:rPr>
          <w:rFonts w:eastAsia="Times New Roman" w:cstheme="minorHAnsi"/>
          <w:bCs/>
          <w:color w:val="000000"/>
          <w:sz w:val="28"/>
          <w:szCs w:val="28"/>
          <w:lang w:eastAsia="de-DE"/>
        </w:rPr>
        <w:t xml:space="preserve">Herrn Jesus </w:t>
      </w:r>
      <w:r w:rsidR="0035148C" w:rsidRPr="0065693C">
        <w:rPr>
          <w:rFonts w:eastAsia="Times New Roman" w:cstheme="minorHAnsi"/>
          <w:bCs/>
          <w:color w:val="000000"/>
          <w:sz w:val="28"/>
          <w:szCs w:val="28"/>
          <w:lang w:eastAsia="de-DE"/>
        </w:rPr>
        <w:t xml:space="preserve"> </w:t>
      </w:r>
      <w:r w:rsidR="00753C4F" w:rsidRPr="0065693C">
        <w:rPr>
          <w:rFonts w:eastAsia="Times New Roman" w:cstheme="minorHAnsi"/>
          <w:bCs/>
          <w:color w:val="000000"/>
          <w:sz w:val="28"/>
          <w:szCs w:val="28"/>
          <w:lang w:eastAsia="de-DE"/>
        </w:rPr>
        <w:t xml:space="preserve">groß zu machen. Kinder sollen </w:t>
      </w:r>
      <w:r w:rsidRPr="0065693C">
        <w:rPr>
          <w:rFonts w:eastAsia="Times New Roman" w:cstheme="minorHAnsi"/>
          <w:bCs/>
          <w:color w:val="000000"/>
          <w:sz w:val="28"/>
          <w:szCs w:val="28"/>
          <w:lang w:eastAsia="de-DE"/>
        </w:rPr>
        <w:t xml:space="preserve">von </w:t>
      </w:r>
      <w:r w:rsidR="00753C4F" w:rsidRPr="0065693C">
        <w:rPr>
          <w:rFonts w:eastAsia="Times New Roman" w:cstheme="minorHAnsi"/>
          <w:bCs/>
          <w:color w:val="000000"/>
          <w:sz w:val="28"/>
          <w:szCs w:val="28"/>
          <w:lang w:eastAsia="de-DE"/>
        </w:rPr>
        <w:t xml:space="preserve">uns </w:t>
      </w:r>
      <w:r w:rsidRPr="0065693C">
        <w:rPr>
          <w:rFonts w:eastAsia="Times New Roman" w:cstheme="minorHAnsi"/>
          <w:bCs/>
          <w:color w:val="000000"/>
          <w:sz w:val="28"/>
          <w:szCs w:val="28"/>
          <w:lang w:eastAsia="de-DE"/>
        </w:rPr>
        <w:t xml:space="preserve">Zuhause </w:t>
      </w:r>
      <w:r w:rsidR="00753C4F" w:rsidRPr="0065693C">
        <w:rPr>
          <w:rFonts w:eastAsia="Times New Roman" w:cstheme="minorHAnsi"/>
          <w:bCs/>
          <w:color w:val="000000"/>
          <w:sz w:val="28"/>
          <w:szCs w:val="28"/>
          <w:lang w:eastAsia="de-DE"/>
        </w:rPr>
        <w:t xml:space="preserve">mit Dankbarkeit von dem Dienst hören, den Gott uns gegeben hat. </w:t>
      </w:r>
      <w:r w:rsidRPr="0065693C">
        <w:rPr>
          <w:rFonts w:eastAsia="Times New Roman" w:cstheme="minorHAnsi"/>
          <w:bCs/>
          <w:color w:val="000000"/>
          <w:sz w:val="28"/>
          <w:szCs w:val="28"/>
          <w:lang w:eastAsia="de-DE"/>
        </w:rPr>
        <w:t>Sie sollten erleben</w:t>
      </w:r>
      <w:r w:rsidR="00753C4F" w:rsidRPr="0065693C">
        <w:rPr>
          <w:rFonts w:eastAsia="Times New Roman" w:cstheme="minorHAnsi"/>
          <w:bCs/>
          <w:color w:val="000000"/>
          <w:sz w:val="28"/>
          <w:szCs w:val="28"/>
          <w:lang w:eastAsia="de-DE"/>
        </w:rPr>
        <w:t>, dass wir gastfrei unser Haus öffnen</w:t>
      </w:r>
      <w:r w:rsidRPr="0065693C">
        <w:rPr>
          <w:rFonts w:eastAsia="Times New Roman" w:cstheme="minorHAnsi"/>
          <w:bCs/>
          <w:color w:val="000000"/>
          <w:sz w:val="28"/>
          <w:szCs w:val="28"/>
          <w:lang w:eastAsia="de-DE"/>
        </w:rPr>
        <w:t xml:space="preserve"> und gerne Herberge sind.</w:t>
      </w:r>
      <w:r w:rsidR="00753C4F" w:rsidRPr="0065693C">
        <w:rPr>
          <w:rFonts w:eastAsia="Times New Roman" w:cstheme="minorHAnsi"/>
          <w:bCs/>
          <w:color w:val="000000"/>
          <w:sz w:val="28"/>
          <w:szCs w:val="28"/>
          <w:lang w:eastAsia="de-DE"/>
        </w:rPr>
        <w:t xml:space="preserve"> </w:t>
      </w:r>
      <w:r w:rsidRPr="0065693C">
        <w:rPr>
          <w:rFonts w:eastAsia="Times New Roman" w:cstheme="minorHAnsi"/>
          <w:bCs/>
          <w:color w:val="000000"/>
          <w:sz w:val="28"/>
          <w:szCs w:val="28"/>
          <w:lang w:eastAsia="de-DE"/>
        </w:rPr>
        <w:t xml:space="preserve">Sie sollten uns </w:t>
      </w:r>
      <w:r w:rsidR="00753C4F" w:rsidRPr="0065693C">
        <w:rPr>
          <w:rFonts w:eastAsia="Times New Roman" w:cstheme="minorHAnsi"/>
          <w:bCs/>
          <w:color w:val="000000"/>
          <w:sz w:val="28"/>
          <w:szCs w:val="28"/>
          <w:lang w:eastAsia="de-DE"/>
        </w:rPr>
        <w:t xml:space="preserve">gerne und fröhlich von der Gemeinde </w:t>
      </w:r>
      <w:r w:rsidRPr="0065693C">
        <w:rPr>
          <w:rFonts w:eastAsia="Times New Roman" w:cstheme="minorHAnsi"/>
          <w:bCs/>
          <w:color w:val="000000"/>
          <w:sz w:val="28"/>
          <w:szCs w:val="28"/>
          <w:lang w:eastAsia="de-DE"/>
        </w:rPr>
        <w:t xml:space="preserve">reden hören, und das wir ihnen damit </w:t>
      </w:r>
      <w:r w:rsidR="00753C4F" w:rsidRPr="0065693C">
        <w:rPr>
          <w:rFonts w:eastAsia="Times New Roman" w:cstheme="minorHAnsi"/>
          <w:bCs/>
          <w:color w:val="000000"/>
          <w:sz w:val="28"/>
          <w:szCs w:val="28"/>
          <w:lang w:eastAsia="de-DE"/>
        </w:rPr>
        <w:t xml:space="preserve">Hunger und Durst </w:t>
      </w:r>
      <w:r w:rsidRPr="0065693C">
        <w:rPr>
          <w:rFonts w:eastAsia="Times New Roman" w:cstheme="minorHAnsi"/>
          <w:bCs/>
          <w:color w:val="000000"/>
          <w:sz w:val="28"/>
          <w:szCs w:val="28"/>
          <w:lang w:eastAsia="de-DE"/>
        </w:rPr>
        <w:t>machen auf Jesus.</w:t>
      </w:r>
    </w:p>
    <w:p w:rsidR="008C5985" w:rsidRDefault="008C5985" w:rsidP="008C5985">
      <w:pPr>
        <w:spacing w:after="0" w:line="375" w:lineRule="atLeast"/>
        <w:ind w:left="708"/>
        <w:rPr>
          <w:rFonts w:eastAsia="@Arial Unicode MS" w:cstheme="minorHAnsi"/>
          <w:i/>
          <w:sz w:val="28"/>
          <w:szCs w:val="28"/>
        </w:rPr>
      </w:pPr>
      <w:r w:rsidRPr="0065693C">
        <w:rPr>
          <w:rFonts w:eastAsia="Times New Roman" w:cstheme="minorHAnsi"/>
          <w:bCs/>
          <w:color w:val="000000"/>
          <w:sz w:val="28"/>
          <w:szCs w:val="28"/>
          <w:lang w:eastAsia="de-DE"/>
        </w:rPr>
        <w:t xml:space="preserve">Erstrebe und suche die Anerkennung („Ehre“) bei Gott, denn so wird dein Glaube gestärkt: Röm 4,20 </w:t>
      </w:r>
      <w:r w:rsidRPr="0065693C">
        <w:rPr>
          <w:rFonts w:eastAsia="Times New Roman" w:cstheme="minorHAnsi"/>
          <w:bCs/>
          <w:i/>
          <w:color w:val="000000"/>
          <w:sz w:val="28"/>
          <w:szCs w:val="28"/>
          <w:lang w:eastAsia="de-DE"/>
        </w:rPr>
        <w:t>„</w:t>
      </w:r>
      <w:r w:rsidRPr="0065693C">
        <w:rPr>
          <w:rFonts w:eastAsia="@Arial Unicode MS" w:cstheme="minorHAnsi"/>
          <w:i/>
          <w:sz w:val="28"/>
          <w:szCs w:val="28"/>
        </w:rPr>
        <w:t>Abraham zweifelte nicht durch Unglauben an der Verheißung Gottes, sondern wurde gestärkt im Glauben, weil er Gott die Ehre gab.“</w:t>
      </w:r>
    </w:p>
    <w:p w:rsidR="0065693C" w:rsidRPr="0065693C" w:rsidRDefault="0065693C" w:rsidP="008C5985">
      <w:pPr>
        <w:spacing w:after="0" w:line="375" w:lineRule="atLeast"/>
        <w:ind w:left="708"/>
        <w:rPr>
          <w:rFonts w:eastAsia="Times New Roman" w:cstheme="minorHAnsi"/>
          <w:bCs/>
          <w:color w:val="000000"/>
          <w:sz w:val="28"/>
          <w:szCs w:val="28"/>
          <w:lang w:eastAsia="de-DE"/>
        </w:rPr>
      </w:pPr>
    </w:p>
    <w:p w:rsidR="009F239E" w:rsidRPr="0065693C" w:rsidRDefault="00537BDE" w:rsidP="00FF3066">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Eine schöne Erfahrung: d</w:t>
      </w:r>
      <w:r w:rsidR="004C696D" w:rsidRPr="0065693C">
        <w:rPr>
          <w:rFonts w:eastAsia="Times New Roman" w:cstheme="minorHAnsi"/>
          <w:b/>
          <w:bCs/>
          <w:color w:val="000000"/>
          <w:sz w:val="28"/>
          <w:szCs w:val="28"/>
          <w:lang w:eastAsia="de-DE"/>
        </w:rPr>
        <w:t>ie Familie folgt dem Vorbild des Vaters.</w:t>
      </w:r>
      <w:r w:rsidR="004C696D" w:rsidRPr="0065693C">
        <w:rPr>
          <w:rFonts w:eastAsia="Times New Roman" w:cstheme="minorHAnsi"/>
          <w:bCs/>
          <w:color w:val="000000"/>
          <w:sz w:val="28"/>
          <w:szCs w:val="28"/>
          <w:lang w:eastAsia="de-DE"/>
        </w:rPr>
        <w:t xml:space="preserve"> </w:t>
      </w:r>
    </w:p>
    <w:p w:rsidR="00EF2560" w:rsidRPr="0065693C" w:rsidRDefault="00EF2560" w:rsidP="009F239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„Und sie gaben Jakob alle fremden Götter, die in ihrer Hand waren, und die Ringe, die an ihren Ohren waren…“</w:t>
      </w:r>
    </w:p>
    <w:p w:rsidR="004C696D" w:rsidRPr="0065693C" w:rsidRDefault="00EF2560" w:rsidP="004C696D">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Von Ohrringe</w:t>
      </w:r>
      <w:r w:rsidR="004C696D" w:rsidRPr="0065693C">
        <w:rPr>
          <w:rFonts w:eastAsia="Times New Roman" w:cstheme="minorHAnsi"/>
          <w:bCs/>
          <w:color w:val="000000"/>
          <w:sz w:val="28"/>
          <w:szCs w:val="28"/>
          <w:lang w:eastAsia="de-DE"/>
        </w:rPr>
        <w:t>n hatte Jakob gar nichts gesagt. Es weist aber darauf hin, dass der Götzendienst vor allem durch seine Frauen betrieben wurde, verm. vor allem durch Rahel.</w:t>
      </w:r>
      <w:r w:rsidRPr="0065693C">
        <w:rPr>
          <w:rFonts w:eastAsia="Times New Roman" w:cstheme="minorHAnsi"/>
          <w:bCs/>
          <w:color w:val="000000"/>
          <w:sz w:val="28"/>
          <w:szCs w:val="28"/>
          <w:lang w:eastAsia="de-DE"/>
        </w:rPr>
        <w:t xml:space="preserve"> </w:t>
      </w:r>
      <w:r w:rsidR="004C696D" w:rsidRPr="0065693C">
        <w:rPr>
          <w:rFonts w:eastAsia="Times New Roman" w:cstheme="minorHAnsi"/>
          <w:bCs/>
          <w:color w:val="000000"/>
          <w:sz w:val="28"/>
          <w:szCs w:val="28"/>
          <w:lang w:eastAsia="de-DE"/>
        </w:rPr>
        <w:t>Schuldbewusst geben ihm die Frauen ihre Erinnerungsstücke und schließen sich Jakob an. Ein schönes Bild der Einheit unter den Frauen, die sich zuvor so bekriegt hatten (</w:t>
      </w:r>
      <w:r w:rsidR="00F16148" w:rsidRPr="0065693C">
        <w:rPr>
          <w:rFonts w:eastAsia="Times New Roman" w:cstheme="minorHAnsi"/>
          <w:bCs/>
          <w:color w:val="000000"/>
          <w:sz w:val="28"/>
          <w:szCs w:val="28"/>
          <w:lang w:eastAsia="de-DE"/>
        </w:rPr>
        <w:t xml:space="preserve">1.Mo </w:t>
      </w:r>
      <w:r w:rsidR="004C696D" w:rsidRPr="0065693C">
        <w:rPr>
          <w:rFonts w:eastAsia="Times New Roman" w:cstheme="minorHAnsi"/>
          <w:bCs/>
          <w:color w:val="000000"/>
          <w:sz w:val="28"/>
          <w:szCs w:val="28"/>
          <w:lang w:eastAsia="de-DE"/>
        </w:rPr>
        <w:t>29-30).</w:t>
      </w:r>
    </w:p>
    <w:p w:rsidR="00D9355D" w:rsidRPr="0065693C" w:rsidRDefault="00D9355D" w:rsidP="00537BD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An genau dieser Stelle spricht Josua später die Worte aus </w:t>
      </w:r>
      <w:r w:rsidR="00537BDE" w:rsidRPr="0065693C">
        <w:rPr>
          <w:rFonts w:eastAsia="Times New Roman" w:cstheme="minorHAnsi"/>
          <w:bCs/>
          <w:color w:val="000000"/>
          <w:sz w:val="28"/>
          <w:szCs w:val="28"/>
          <w:lang w:eastAsia="de-DE"/>
        </w:rPr>
        <w:t>Jos 24,15: „</w:t>
      </w:r>
      <w:r w:rsidR="00537BDE" w:rsidRPr="0065693C">
        <w:rPr>
          <w:rFonts w:eastAsia="Times New Roman" w:cstheme="minorHAnsi"/>
          <w:bCs/>
          <w:i/>
          <w:color w:val="000000"/>
          <w:sz w:val="28"/>
          <w:szCs w:val="28"/>
          <w:lang w:eastAsia="de-DE"/>
        </w:rPr>
        <w:t>Ich aber und mein Haus wollen dem Herrn dienen.</w:t>
      </w:r>
      <w:r w:rsidRPr="0065693C">
        <w:rPr>
          <w:rFonts w:eastAsia="Times New Roman" w:cstheme="minorHAnsi"/>
          <w:bCs/>
          <w:color w:val="000000"/>
          <w:sz w:val="28"/>
          <w:szCs w:val="28"/>
          <w:lang w:eastAsia="de-DE"/>
        </w:rPr>
        <w:t>“ Und fängt mit dem Volk und Gott neu an. Und dort wird Joseph bestattet (Jos 24, 25+32)</w:t>
      </w:r>
    </w:p>
    <w:p w:rsidR="00537BDE" w:rsidRPr="0065693C" w:rsidRDefault="00537BDE" w:rsidP="00537BDE">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der königliche Beamte in Joh 4,53: </w:t>
      </w:r>
      <w:r w:rsidRPr="0065693C">
        <w:rPr>
          <w:rFonts w:eastAsia="Times New Roman" w:cstheme="minorHAnsi"/>
          <w:bCs/>
          <w:i/>
          <w:color w:val="000000"/>
          <w:sz w:val="28"/>
          <w:szCs w:val="28"/>
          <w:lang w:eastAsia="de-DE"/>
        </w:rPr>
        <w:t>„Und er glaubte, er und sein ganzes Haus.“</w:t>
      </w:r>
      <w:r w:rsidRPr="0065693C">
        <w:rPr>
          <w:rFonts w:eastAsia="Times New Roman" w:cstheme="minorHAnsi"/>
          <w:bCs/>
          <w:color w:val="000000"/>
          <w:sz w:val="28"/>
          <w:szCs w:val="28"/>
          <w:lang w:eastAsia="de-DE"/>
        </w:rPr>
        <w:t xml:space="preserve"> Der Kerkermeister in Apg 16,31: </w:t>
      </w:r>
      <w:r w:rsidRPr="0065693C">
        <w:rPr>
          <w:rFonts w:eastAsia="Times New Roman" w:cstheme="minorHAnsi"/>
          <w:bCs/>
          <w:i/>
          <w:color w:val="000000"/>
          <w:sz w:val="28"/>
          <w:szCs w:val="28"/>
          <w:lang w:eastAsia="de-DE"/>
        </w:rPr>
        <w:t>„Sie aber sprachen: Glaube an den Herrn Jesus, und du wirst errettet werden, du und dein Haus.“</w:t>
      </w:r>
      <w:r w:rsidRPr="0065693C">
        <w:rPr>
          <w:rFonts w:eastAsia="Times New Roman" w:cstheme="minorHAnsi"/>
          <w:bCs/>
          <w:color w:val="000000"/>
          <w:sz w:val="28"/>
          <w:szCs w:val="28"/>
          <w:lang w:eastAsia="de-DE"/>
        </w:rPr>
        <w:t xml:space="preserve"> Apg 18,8: </w:t>
      </w:r>
      <w:r w:rsidRPr="0065693C">
        <w:rPr>
          <w:rFonts w:eastAsia="Times New Roman" w:cstheme="minorHAnsi"/>
          <w:bCs/>
          <w:i/>
          <w:color w:val="000000"/>
          <w:sz w:val="28"/>
          <w:szCs w:val="28"/>
          <w:lang w:eastAsia="de-DE"/>
        </w:rPr>
        <w:t>„Krispus aber, der Vorsteher der Synagoge, glaubte an den Herrn mit seinem ganzen Haus.“</w:t>
      </w:r>
    </w:p>
    <w:p w:rsidR="009F239E" w:rsidRPr="0065693C" w:rsidRDefault="004C696D" w:rsidP="004C696D">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 xml:space="preserve">Gott hält schützend seine Hand über </w:t>
      </w:r>
      <w:r w:rsidR="009F239E" w:rsidRPr="0065693C">
        <w:rPr>
          <w:rFonts w:eastAsia="Times New Roman" w:cstheme="minorHAnsi"/>
          <w:b/>
          <w:bCs/>
          <w:color w:val="000000"/>
          <w:sz w:val="28"/>
          <w:szCs w:val="28"/>
          <w:lang w:eastAsia="de-DE"/>
        </w:rPr>
        <w:t>Jakob</w:t>
      </w:r>
      <w:r w:rsidR="00A05F68">
        <w:rPr>
          <w:rFonts w:eastAsia="Times New Roman" w:cstheme="minorHAnsi"/>
          <w:b/>
          <w:bCs/>
          <w:color w:val="000000"/>
          <w:sz w:val="28"/>
          <w:szCs w:val="28"/>
          <w:lang w:eastAsia="de-DE"/>
        </w:rPr>
        <w:t xml:space="preserve"> und segnet ihn</w:t>
      </w:r>
      <w:r w:rsidRPr="0065693C">
        <w:rPr>
          <w:rFonts w:eastAsia="Times New Roman" w:cstheme="minorHAnsi"/>
          <w:bCs/>
          <w:color w:val="000000"/>
          <w:sz w:val="28"/>
          <w:szCs w:val="28"/>
          <w:lang w:eastAsia="de-DE"/>
        </w:rPr>
        <w:t xml:space="preserve"> </w:t>
      </w:r>
    </w:p>
    <w:p w:rsidR="00A05F68" w:rsidRPr="00A05F68" w:rsidRDefault="004C696D" w:rsidP="00A05F68">
      <w:pPr>
        <w:pStyle w:val="Listenabsatz"/>
        <w:numPr>
          <w:ilvl w:val="0"/>
          <w:numId w:val="11"/>
        </w:numPr>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w:t>
      </w:r>
      <w:r w:rsidRPr="0065693C">
        <w:rPr>
          <w:rFonts w:eastAsia="@Arial Unicode MS" w:cstheme="minorHAnsi"/>
          <w:sz w:val="28"/>
          <w:szCs w:val="28"/>
        </w:rPr>
        <w:t xml:space="preserve">Und sie brachen auf. Und der Schrecken Gottes kam über die Städte, die rings um sie her waren, so daß sie den Söhnen Jakobs nicht nachjagten.“) </w:t>
      </w:r>
      <w:r w:rsidR="00A05F68">
        <w:rPr>
          <w:rFonts w:eastAsia="@Arial Unicode MS" w:cstheme="minorHAnsi"/>
          <w:sz w:val="28"/>
          <w:szCs w:val="28"/>
        </w:rPr>
        <w:t xml:space="preserve"> </w:t>
      </w:r>
    </w:p>
    <w:p w:rsidR="004C696D" w:rsidRPr="00A05F68" w:rsidRDefault="004C696D" w:rsidP="00A05F68">
      <w:pPr>
        <w:pStyle w:val="Listenabsatz"/>
        <w:spacing w:after="0" w:line="375" w:lineRule="atLeast"/>
        <w:ind w:left="1080"/>
        <w:rPr>
          <w:rFonts w:eastAsia="Times New Roman" w:cstheme="minorHAnsi"/>
          <w:bCs/>
          <w:color w:val="000000"/>
          <w:sz w:val="28"/>
          <w:szCs w:val="28"/>
          <w:lang w:eastAsia="de-DE"/>
        </w:rPr>
      </w:pPr>
      <w:r w:rsidRPr="00A05F68">
        <w:rPr>
          <w:rFonts w:eastAsia="Times New Roman" w:cstheme="minorHAnsi"/>
          <w:bCs/>
          <w:color w:val="000000"/>
          <w:sz w:val="28"/>
          <w:szCs w:val="28"/>
          <w:lang w:eastAsia="de-DE"/>
        </w:rPr>
        <w:t xml:space="preserve">Jakob wird für den Feind unantastbar. Es bewahrheitet  sich, was Jakobus schreibt: </w:t>
      </w:r>
      <w:r w:rsidR="00F16148" w:rsidRPr="00A05F68">
        <w:rPr>
          <w:rFonts w:eastAsia="@Arial Unicode MS" w:cstheme="minorHAnsi"/>
          <w:sz w:val="28"/>
          <w:szCs w:val="28"/>
        </w:rPr>
        <w:t>Jak 4,7+8:</w:t>
      </w:r>
      <w:r w:rsidR="00F16148" w:rsidRPr="00A05F68">
        <w:rPr>
          <w:rFonts w:cstheme="minorHAnsi"/>
          <w:sz w:val="28"/>
          <w:szCs w:val="28"/>
        </w:rPr>
        <w:t xml:space="preserve"> </w:t>
      </w:r>
      <w:r w:rsidRPr="00A05F68">
        <w:rPr>
          <w:rFonts w:cstheme="minorHAnsi"/>
          <w:i/>
          <w:sz w:val="28"/>
          <w:szCs w:val="28"/>
        </w:rPr>
        <w:t>„</w:t>
      </w:r>
      <w:r w:rsidRPr="00A05F68">
        <w:rPr>
          <w:rFonts w:eastAsia="@Arial Unicode MS" w:cstheme="minorHAnsi"/>
          <w:i/>
          <w:sz w:val="28"/>
          <w:szCs w:val="28"/>
        </w:rPr>
        <w:t xml:space="preserve">Unterwerft euch nun Gott! Widersteht aber dem Teufel! Und er wird von euch fliehen. </w:t>
      </w:r>
      <w:r w:rsidRPr="00A05F68">
        <w:rPr>
          <w:rFonts w:eastAsia="@Arial Unicode MS" w:cstheme="minorHAnsi"/>
          <w:i/>
          <w:sz w:val="28"/>
          <w:szCs w:val="28"/>
        </w:rPr>
        <w:br/>
        <w:t>Naht euch Gott! Und er wird sich euch nahen. Säubert die Hände, ihr Sünder, und reinigt die Herzen, ihr Wankelmütigen!</w:t>
      </w:r>
      <w:r w:rsidR="00F16148" w:rsidRPr="00A05F68">
        <w:rPr>
          <w:rFonts w:eastAsia="@Arial Unicode MS" w:cstheme="minorHAnsi"/>
          <w:i/>
          <w:sz w:val="28"/>
          <w:szCs w:val="28"/>
        </w:rPr>
        <w:t>“</w:t>
      </w:r>
    </w:p>
    <w:p w:rsidR="0065693C" w:rsidRPr="0065693C" w:rsidRDefault="0065693C" w:rsidP="004C696D">
      <w:pPr>
        <w:pStyle w:val="Listenabsatz"/>
        <w:spacing w:after="0" w:line="375" w:lineRule="atLeast"/>
        <w:rPr>
          <w:rFonts w:eastAsia="@Arial Unicode MS" w:cstheme="minorHAnsi"/>
          <w:i/>
          <w:sz w:val="28"/>
          <w:szCs w:val="28"/>
        </w:rPr>
      </w:pPr>
    </w:p>
    <w:p w:rsidR="00A05F68" w:rsidRDefault="0004325A" w:rsidP="00A05F68">
      <w:pPr>
        <w:pStyle w:val="Listenabsatz"/>
        <w:numPr>
          <w:ilvl w:val="0"/>
          <w:numId w:val="11"/>
        </w:numPr>
        <w:spacing w:after="0" w:line="375" w:lineRule="atLeast"/>
        <w:rPr>
          <w:rFonts w:cstheme="minorHAnsi"/>
          <w:sz w:val="28"/>
          <w:szCs w:val="28"/>
        </w:rPr>
      </w:pPr>
      <w:r w:rsidRPr="00A05F68">
        <w:rPr>
          <w:rFonts w:eastAsia="Times New Roman" w:cstheme="minorHAnsi"/>
          <w:bCs/>
          <w:color w:val="000000"/>
          <w:sz w:val="28"/>
          <w:szCs w:val="28"/>
          <w:lang w:eastAsia="de-DE"/>
        </w:rPr>
        <w:t>(</w:t>
      </w:r>
      <w:r w:rsidRPr="00A05F68">
        <w:rPr>
          <w:rFonts w:cstheme="minorHAnsi"/>
          <w:sz w:val="28"/>
          <w:szCs w:val="28"/>
        </w:rPr>
        <w:t xml:space="preserve">1Mo 35,9: </w:t>
      </w:r>
      <w:r w:rsidRPr="00A05F68">
        <w:rPr>
          <w:rFonts w:cstheme="minorHAnsi"/>
          <w:i/>
          <w:sz w:val="28"/>
          <w:szCs w:val="28"/>
        </w:rPr>
        <w:t>„Und Gott erschien dem Jakob noch einmal, als er aus Paddan-Aram kam, und segnete ihn.“</w:t>
      </w:r>
      <w:r w:rsidRPr="00A05F68">
        <w:rPr>
          <w:rFonts w:cstheme="minorHAnsi"/>
          <w:sz w:val="28"/>
          <w:szCs w:val="28"/>
        </w:rPr>
        <w:t xml:space="preserve">) </w:t>
      </w:r>
    </w:p>
    <w:p w:rsidR="0004325A" w:rsidRPr="00A05F68" w:rsidRDefault="0004325A" w:rsidP="00A05F68">
      <w:pPr>
        <w:pStyle w:val="Listenabsatz"/>
        <w:spacing w:after="0" w:line="375" w:lineRule="atLeast"/>
        <w:ind w:left="1080"/>
        <w:rPr>
          <w:rFonts w:cstheme="minorHAnsi"/>
          <w:sz w:val="28"/>
          <w:szCs w:val="28"/>
        </w:rPr>
      </w:pPr>
      <w:r w:rsidRPr="00A05F68">
        <w:rPr>
          <w:rFonts w:cstheme="minorHAnsi"/>
          <w:sz w:val="28"/>
          <w:szCs w:val="28"/>
        </w:rPr>
        <w:t xml:space="preserve">Was war die Folge der Abschaffung der Götzen und der Rückreise nach Bethel? Gott segnete ihn erneut. </w:t>
      </w:r>
      <w:r w:rsidR="008C5985" w:rsidRPr="00A05F68">
        <w:rPr>
          <w:rFonts w:cstheme="minorHAnsi"/>
          <w:sz w:val="28"/>
          <w:szCs w:val="28"/>
        </w:rPr>
        <w:t xml:space="preserve">Es gibt Zeiten, in denen wir Gott näher sind als in anderen Zeiten. Die Nähe zu Gott ist immer dann groß, wenn wir alles beiseite tun, uns reinigen lassen und uns Gott ganz  unterwerfen. Spurgeon: </w:t>
      </w:r>
      <w:r w:rsidR="008C5985" w:rsidRPr="00A05F68">
        <w:rPr>
          <w:rFonts w:cstheme="minorHAnsi"/>
          <w:i/>
          <w:sz w:val="28"/>
          <w:szCs w:val="28"/>
        </w:rPr>
        <w:t>„Ein klarer Blick auf Gott in Christus Jesus und ein lebhaftes Empfinden, dass die Liebe Gottes auf uns ruht, ist ein süßer Lohn für zerbrochene Götzen und Bethel-Reformationen.“</w:t>
      </w:r>
    </w:p>
    <w:p w:rsidR="0065693C" w:rsidRDefault="0065693C" w:rsidP="0004325A">
      <w:pPr>
        <w:spacing w:after="0" w:line="375" w:lineRule="atLeast"/>
        <w:ind w:left="720"/>
        <w:rPr>
          <w:rFonts w:cstheme="minorHAnsi"/>
          <w:sz w:val="28"/>
          <w:szCs w:val="28"/>
        </w:rPr>
      </w:pPr>
    </w:p>
    <w:p w:rsidR="0004325A" w:rsidRPr="0065693C" w:rsidRDefault="004D172B" w:rsidP="0004325A">
      <w:pPr>
        <w:pStyle w:val="Listenabsatz"/>
        <w:numPr>
          <w:ilvl w:val="0"/>
          <w:numId w:val="4"/>
        </w:numPr>
        <w:spacing w:after="0" w:line="375" w:lineRule="atLeast"/>
        <w:rPr>
          <w:rFonts w:eastAsia="Times New Roman" w:cstheme="minorHAnsi"/>
          <w:bCs/>
          <w:color w:val="000000"/>
          <w:sz w:val="28"/>
          <w:szCs w:val="28"/>
          <w:lang w:eastAsia="de-DE"/>
        </w:rPr>
      </w:pPr>
      <w:r w:rsidRPr="0065693C">
        <w:rPr>
          <w:rFonts w:eastAsia="Times New Roman" w:cstheme="minorHAnsi"/>
          <w:b/>
          <w:bCs/>
          <w:color w:val="000000"/>
          <w:sz w:val="28"/>
          <w:szCs w:val="28"/>
          <w:lang w:eastAsia="de-DE"/>
        </w:rPr>
        <w:t xml:space="preserve">Jakob </w:t>
      </w:r>
      <w:r w:rsidR="003A7816" w:rsidRPr="0065693C">
        <w:rPr>
          <w:rFonts w:eastAsia="Times New Roman" w:cstheme="minorHAnsi"/>
          <w:b/>
          <w:bCs/>
          <w:color w:val="000000"/>
          <w:sz w:val="28"/>
          <w:szCs w:val="28"/>
          <w:lang w:eastAsia="de-DE"/>
        </w:rPr>
        <w:t xml:space="preserve">wird an seine </w:t>
      </w:r>
      <w:r w:rsidRPr="0065693C">
        <w:rPr>
          <w:rFonts w:eastAsia="Times New Roman" w:cstheme="minorHAnsi"/>
          <w:b/>
          <w:bCs/>
          <w:color w:val="000000"/>
          <w:sz w:val="28"/>
          <w:szCs w:val="28"/>
          <w:lang w:eastAsia="de-DE"/>
        </w:rPr>
        <w:t xml:space="preserve">neue Identität </w:t>
      </w:r>
      <w:r w:rsidR="003A7816" w:rsidRPr="0065693C">
        <w:rPr>
          <w:rFonts w:eastAsia="Times New Roman" w:cstheme="minorHAnsi"/>
          <w:b/>
          <w:bCs/>
          <w:color w:val="000000"/>
          <w:sz w:val="28"/>
          <w:szCs w:val="28"/>
          <w:lang w:eastAsia="de-DE"/>
        </w:rPr>
        <w:t>erinnert</w:t>
      </w:r>
      <w:r w:rsidR="0004325A" w:rsidRPr="0065693C">
        <w:rPr>
          <w:rFonts w:eastAsia="Times New Roman" w:cstheme="minorHAnsi"/>
          <w:bCs/>
          <w:color w:val="000000"/>
          <w:sz w:val="28"/>
          <w:szCs w:val="28"/>
          <w:lang w:eastAsia="de-DE"/>
        </w:rPr>
        <w:t xml:space="preserve">. </w:t>
      </w:r>
    </w:p>
    <w:p w:rsidR="0004325A" w:rsidRDefault="004D172B" w:rsidP="0004325A">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(1Mo 35, 10: </w:t>
      </w:r>
      <w:r w:rsidRPr="0065693C">
        <w:rPr>
          <w:rFonts w:eastAsia="Times New Roman" w:cstheme="minorHAnsi"/>
          <w:bCs/>
          <w:i/>
          <w:color w:val="000000"/>
          <w:sz w:val="28"/>
          <w:szCs w:val="28"/>
          <w:lang w:eastAsia="de-DE"/>
        </w:rPr>
        <w:t xml:space="preserve">„Und Gott sprach zu ihm: Dein Name ist Jakob. Dein Name soll nicht mehr Jakob heißen, sondern Israel soll dein Name sein! So gab er ihm den Namen Israel. </w:t>
      </w:r>
      <w:r w:rsidRPr="0065693C">
        <w:rPr>
          <w:rFonts w:eastAsia="Times New Roman" w:cstheme="minorHAnsi"/>
          <w:bCs/>
          <w:color w:val="000000"/>
          <w:sz w:val="28"/>
          <w:szCs w:val="28"/>
          <w:lang w:eastAsia="de-DE"/>
        </w:rPr>
        <w:t xml:space="preserve"> Ein neuer Name bedeutet eine neue Identität. Das NT beschreibt damit die Identität als Kind Gottes. Der Name ist nicht neu, Jakob hatte ihn in 1.Mo 32,29 bekommen, aber Jakob muss neu daran erinnert werden, wer er ist. </w:t>
      </w:r>
    </w:p>
    <w:p w:rsidR="00CD548F" w:rsidRDefault="00CD548F" w:rsidP="00CD548F">
      <w:pPr>
        <w:spacing w:after="0" w:line="375" w:lineRule="atLeast"/>
        <w:ind w:left="708" w:firstLine="60"/>
        <w:rPr>
          <w:rFonts w:eastAsia="Times New Roman" w:cstheme="minorHAnsi"/>
          <w:bCs/>
          <w:color w:val="000000"/>
          <w:sz w:val="28"/>
          <w:szCs w:val="28"/>
          <w:lang w:eastAsia="de-DE"/>
        </w:rPr>
      </w:pPr>
    </w:p>
    <w:p w:rsidR="004D172B" w:rsidRPr="00CD548F" w:rsidRDefault="004D172B" w:rsidP="00CD548F">
      <w:pPr>
        <w:spacing w:after="0" w:line="375" w:lineRule="atLeast"/>
        <w:ind w:left="708" w:firstLine="60"/>
        <w:rPr>
          <w:rFonts w:eastAsia="Times New Roman" w:cstheme="minorHAnsi"/>
          <w:bCs/>
          <w:color w:val="000000"/>
          <w:sz w:val="28"/>
          <w:szCs w:val="28"/>
          <w:lang w:eastAsia="de-DE"/>
        </w:rPr>
      </w:pPr>
      <w:r w:rsidRPr="00CD548F">
        <w:rPr>
          <w:rFonts w:eastAsia="Times New Roman" w:cstheme="minorHAnsi"/>
          <w:bCs/>
          <w:color w:val="000000"/>
          <w:sz w:val="28"/>
          <w:szCs w:val="28"/>
          <w:lang w:eastAsia="de-DE"/>
        </w:rPr>
        <w:t xml:space="preserve">(1Mo 35,11-12: </w:t>
      </w:r>
      <w:r w:rsidRPr="00CD548F">
        <w:rPr>
          <w:rFonts w:eastAsia="Times New Roman" w:cstheme="minorHAnsi"/>
          <w:bCs/>
          <w:i/>
          <w:color w:val="000000"/>
          <w:sz w:val="28"/>
          <w:szCs w:val="28"/>
          <w:lang w:eastAsia="de-DE"/>
        </w:rPr>
        <w:t>„[…] Eine Schar von Nationen … Könige … sollen aus dir entstehen […]das Land will ich dir geben.“</w:t>
      </w:r>
      <w:r w:rsidRPr="00CD548F">
        <w:rPr>
          <w:rFonts w:eastAsia="Times New Roman" w:cstheme="minorHAnsi"/>
          <w:bCs/>
          <w:color w:val="000000"/>
          <w:sz w:val="28"/>
          <w:szCs w:val="28"/>
          <w:lang w:eastAsia="de-DE"/>
        </w:rPr>
        <w:t xml:space="preserve">) </w:t>
      </w:r>
    </w:p>
    <w:p w:rsidR="0038433F" w:rsidRPr="0065693C" w:rsidRDefault="004D172B" w:rsidP="004D172B">
      <w:pPr>
        <w:pStyle w:val="Listenabsatz"/>
        <w:spacing w:after="0" w:line="375" w:lineRule="atLeast"/>
        <w:rPr>
          <w:rFonts w:eastAsia="Times New Roman" w:cstheme="minorHAnsi"/>
          <w:bCs/>
          <w:color w:val="000000"/>
          <w:sz w:val="28"/>
          <w:szCs w:val="28"/>
          <w:lang w:eastAsia="de-DE"/>
        </w:rPr>
      </w:pPr>
      <w:r w:rsidRPr="0065693C">
        <w:rPr>
          <w:rFonts w:eastAsia="Times New Roman" w:cstheme="minorHAnsi"/>
          <w:bCs/>
          <w:color w:val="000000"/>
          <w:sz w:val="28"/>
          <w:szCs w:val="28"/>
          <w:lang w:eastAsia="de-DE"/>
        </w:rPr>
        <w:t xml:space="preserve">Er </w:t>
      </w:r>
      <w:r w:rsidR="0038433F" w:rsidRPr="0065693C">
        <w:rPr>
          <w:rFonts w:eastAsia="Times New Roman" w:cstheme="minorHAnsi"/>
          <w:bCs/>
          <w:color w:val="000000"/>
          <w:sz w:val="28"/>
          <w:szCs w:val="28"/>
          <w:lang w:eastAsia="de-DE"/>
        </w:rPr>
        <w:t xml:space="preserve">richtet sein Leben neu darauf aus, </w:t>
      </w:r>
      <w:r w:rsidRPr="0065693C">
        <w:rPr>
          <w:rFonts w:eastAsia="Times New Roman" w:cstheme="minorHAnsi"/>
          <w:bCs/>
          <w:color w:val="000000"/>
          <w:sz w:val="28"/>
          <w:szCs w:val="28"/>
          <w:lang w:eastAsia="de-DE"/>
        </w:rPr>
        <w:t>Verheißungsträger zu sein.</w:t>
      </w:r>
      <w:r w:rsidR="0038433F" w:rsidRPr="0065693C">
        <w:rPr>
          <w:rFonts w:eastAsia="Times New Roman" w:cstheme="minorHAnsi"/>
          <w:bCs/>
          <w:color w:val="000000"/>
          <w:sz w:val="28"/>
          <w:szCs w:val="28"/>
          <w:lang w:eastAsia="de-DE"/>
        </w:rPr>
        <w:t xml:space="preserve"> Er will neu das suchen, was Gott ihm schenken will und nicht das, was </w:t>
      </w:r>
      <w:r w:rsidR="00537BDE" w:rsidRPr="0065693C">
        <w:rPr>
          <w:rFonts w:eastAsia="Times New Roman" w:cstheme="minorHAnsi"/>
          <w:bCs/>
          <w:color w:val="000000"/>
          <w:sz w:val="28"/>
          <w:szCs w:val="28"/>
          <w:lang w:eastAsia="de-DE"/>
        </w:rPr>
        <w:t>vorteilhaft für ihn ist</w:t>
      </w:r>
      <w:r w:rsidR="00F83820">
        <w:rPr>
          <w:rFonts w:eastAsia="Times New Roman" w:cstheme="minorHAnsi"/>
          <w:bCs/>
          <w:color w:val="000000"/>
          <w:sz w:val="28"/>
          <w:szCs w:val="28"/>
          <w:lang w:eastAsia="de-DE"/>
        </w:rPr>
        <w:t>. Er gehört dort</w:t>
      </w:r>
      <w:r w:rsidR="0038433F" w:rsidRPr="0065693C">
        <w:rPr>
          <w:rFonts w:eastAsia="Times New Roman" w:cstheme="minorHAnsi"/>
          <w:bCs/>
          <w:color w:val="000000"/>
          <w:sz w:val="28"/>
          <w:szCs w:val="28"/>
          <w:lang w:eastAsia="de-DE"/>
        </w:rPr>
        <w:t>hin,</w:t>
      </w:r>
      <w:r w:rsidR="0065693C">
        <w:rPr>
          <w:rFonts w:eastAsia="Times New Roman" w:cstheme="minorHAnsi"/>
          <w:bCs/>
          <w:color w:val="000000"/>
          <w:sz w:val="28"/>
          <w:szCs w:val="28"/>
          <w:lang w:eastAsia="de-DE"/>
        </w:rPr>
        <w:t xml:space="preserve"> wo der Herr in gebrauchen kann</w:t>
      </w:r>
      <w:r w:rsidR="0038433F" w:rsidRPr="0065693C">
        <w:rPr>
          <w:rFonts w:eastAsia="Times New Roman" w:cstheme="minorHAnsi"/>
          <w:bCs/>
          <w:color w:val="000000"/>
          <w:sz w:val="28"/>
          <w:szCs w:val="28"/>
          <w:lang w:eastAsia="de-DE"/>
        </w:rPr>
        <w:t>.</w:t>
      </w:r>
    </w:p>
    <w:p w:rsidR="0038433F" w:rsidRDefault="0038433F" w:rsidP="004D172B">
      <w:pPr>
        <w:pStyle w:val="Listenabsatz"/>
        <w:spacing w:after="0" w:line="375" w:lineRule="atLeast"/>
        <w:rPr>
          <w:rFonts w:eastAsia="Times New Roman" w:cstheme="minorHAnsi"/>
          <w:bCs/>
          <w:i/>
          <w:color w:val="000000"/>
          <w:sz w:val="28"/>
          <w:szCs w:val="28"/>
          <w:lang w:eastAsia="de-DE"/>
        </w:rPr>
      </w:pPr>
      <w:r w:rsidRPr="0065693C">
        <w:rPr>
          <w:rFonts w:eastAsia="Times New Roman" w:cstheme="minorHAnsi"/>
          <w:bCs/>
          <w:color w:val="000000"/>
          <w:sz w:val="28"/>
          <w:szCs w:val="28"/>
          <w:lang w:eastAsia="de-DE"/>
        </w:rPr>
        <w:t>Die Ausrichtung des Gläubigen im NT:</w:t>
      </w:r>
      <w:r w:rsidRPr="0065693C">
        <w:rPr>
          <w:rFonts w:eastAsia="Times New Roman" w:cstheme="minorHAnsi"/>
          <w:bCs/>
          <w:i/>
          <w:color w:val="000000"/>
          <w:sz w:val="28"/>
          <w:szCs w:val="28"/>
          <w:lang w:eastAsia="de-DE"/>
        </w:rPr>
        <w:t xml:space="preserve"> </w:t>
      </w:r>
      <w:r w:rsidRPr="0065693C">
        <w:rPr>
          <w:rFonts w:eastAsia="Times New Roman" w:cstheme="minorHAnsi"/>
          <w:bCs/>
          <w:color w:val="000000"/>
          <w:sz w:val="28"/>
          <w:szCs w:val="28"/>
          <w:lang w:eastAsia="de-DE"/>
        </w:rPr>
        <w:t>Kol 3,1-4:</w:t>
      </w:r>
      <w:r w:rsidRPr="0065693C">
        <w:rPr>
          <w:rFonts w:eastAsia="Times New Roman" w:cstheme="minorHAnsi"/>
          <w:bCs/>
          <w:i/>
          <w:color w:val="000000"/>
          <w:sz w:val="28"/>
          <w:szCs w:val="28"/>
          <w:lang w:eastAsia="de-DE"/>
        </w:rPr>
        <w:t xml:space="preserve"> „Wenn ihr nun mit dem Christus auferweckt worden seid </w:t>
      </w:r>
      <w:r w:rsidRPr="0065693C">
        <w:rPr>
          <w:rFonts w:eastAsia="Times New Roman" w:cstheme="minorHAnsi"/>
          <w:bCs/>
          <w:color w:val="000000"/>
          <w:sz w:val="28"/>
          <w:szCs w:val="28"/>
          <w:lang w:eastAsia="de-DE"/>
        </w:rPr>
        <w:t>(Erinnerung an Bekehrung und Taufe)</w:t>
      </w:r>
      <w:r w:rsidRPr="0065693C">
        <w:rPr>
          <w:rFonts w:eastAsia="Times New Roman" w:cstheme="minorHAnsi"/>
          <w:bCs/>
          <w:i/>
          <w:color w:val="000000"/>
          <w:sz w:val="28"/>
          <w:szCs w:val="28"/>
          <w:lang w:eastAsia="de-DE"/>
        </w:rPr>
        <w:t>, so sucht, was droben ist, wo der Christus ist, sitzend zur Rechten Gottes! Sinnt auf das, was droben ist</w:t>
      </w:r>
      <w:r w:rsidR="00537BDE" w:rsidRPr="0065693C">
        <w:rPr>
          <w:rFonts w:eastAsia="Times New Roman" w:cstheme="minorHAnsi"/>
          <w:bCs/>
          <w:i/>
          <w:color w:val="000000"/>
          <w:sz w:val="28"/>
          <w:szCs w:val="28"/>
          <w:lang w:eastAsia="de-DE"/>
        </w:rPr>
        <w:t xml:space="preserve"> </w:t>
      </w:r>
      <w:r w:rsidR="00537BDE" w:rsidRPr="0065693C">
        <w:rPr>
          <w:rFonts w:eastAsia="Times New Roman" w:cstheme="minorHAnsi"/>
          <w:bCs/>
          <w:color w:val="000000"/>
          <w:sz w:val="28"/>
          <w:szCs w:val="28"/>
          <w:lang w:eastAsia="de-DE"/>
        </w:rPr>
        <w:t>(NeÜ: seid auf das Himmlische bedacht)</w:t>
      </w:r>
      <w:r w:rsidRPr="0065693C">
        <w:rPr>
          <w:rFonts w:eastAsia="Times New Roman" w:cstheme="minorHAnsi"/>
          <w:bCs/>
          <w:color w:val="000000"/>
          <w:sz w:val="28"/>
          <w:szCs w:val="28"/>
          <w:lang w:eastAsia="de-DE"/>
        </w:rPr>
        <w:t>,</w:t>
      </w:r>
      <w:r w:rsidRPr="0065693C">
        <w:rPr>
          <w:rFonts w:eastAsia="Times New Roman" w:cstheme="minorHAnsi"/>
          <w:bCs/>
          <w:i/>
          <w:color w:val="000000"/>
          <w:sz w:val="28"/>
          <w:szCs w:val="28"/>
          <w:lang w:eastAsia="de-DE"/>
        </w:rPr>
        <w:t xml:space="preserve"> nicht auf das, was auf der Erde ist! Denn ihr seid gestorben</w:t>
      </w:r>
      <w:r w:rsidR="003A7816" w:rsidRPr="0065693C">
        <w:rPr>
          <w:rFonts w:eastAsia="Times New Roman" w:cstheme="minorHAnsi"/>
          <w:bCs/>
          <w:i/>
          <w:color w:val="000000"/>
          <w:sz w:val="28"/>
          <w:szCs w:val="28"/>
          <w:lang w:eastAsia="de-DE"/>
        </w:rPr>
        <w:t xml:space="preserve"> </w:t>
      </w:r>
      <w:r w:rsidR="003A7816" w:rsidRPr="0065693C">
        <w:rPr>
          <w:rFonts w:eastAsia="Times New Roman" w:cstheme="minorHAnsi"/>
          <w:bCs/>
          <w:color w:val="000000"/>
          <w:sz w:val="28"/>
          <w:szCs w:val="28"/>
          <w:lang w:eastAsia="de-DE"/>
        </w:rPr>
        <w:t>(der Welt und ihren Werten)</w:t>
      </w:r>
      <w:r w:rsidRPr="0065693C">
        <w:rPr>
          <w:rFonts w:eastAsia="Times New Roman" w:cstheme="minorHAnsi"/>
          <w:bCs/>
          <w:i/>
          <w:color w:val="000000"/>
          <w:sz w:val="28"/>
          <w:szCs w:val="28"/>
          <w:lang w:eastAsia="de-DE"/>
        </w:rPr>
        <w:t>, und euer Leben ist verborgen mit dem Christus in Gott. Wenn der Christus, euer Leben, geoffenbart werden wird, dann werdet auch ihr mit ihm geoffenbart werden in Herrlichkeit.“</w:t>
      </w:r>
    </w:p>
    <w:p w:rsidR="00FD29D9" w:rsidRDefault="00FD29D9" w:rsidP="004D172B">
      <w:pPr>
        <w:pStyle w:val="Listenabsatz"/>
        <w:spacing w:after="0" w:line="375" w:lineRule="atLeast"/>
        <w:rPr>
          <w:rFonts w:eastAsia="Times New Roman" w:cstheme="minorHAnsi"/>
          <w:bCs/>
          <w:i/>
          <w:color w:val="000000"/>
          <w:sz w:val="28"/>
          <w:szCs w:val="28"/>
          <w:lang w:eastAsia="de-DE"/>
        </w:rPr>
      </w:pPr>
    </w:p>
    <w:p w:rsidR="00FD29D9" w:rsidRDefault="00FD29D9" w:rsidP="00FD29D9">
      <w:pPr>
        <w:spacing w:after="0" w:line="375" w:lineRule="atLeast"/>
        <w:rPr>
          <w:rFonts w:eastAsia="Times New Roman" w:cstheme="minorHAnsi"/>
          <w:b/>
          <w:bCs/>
          <w:caps/>
          <w:color w:val="000000"/>
          <w:sz w:val="28"/>
          <w:szCs w:val="28"/>
          <w:lang w:eastAsia="de-DE"/>
        </w:rPr>
      </w:pPr>
    </w:p>
    <w:p w:rsidR="00FD29D9" w:rsidRDefault="00FD29D9" w:rsidP="00FD29D9">
      <w:pPr>
        <w:spacing w:after="0" w:line="375" w:lineRule="atLeast"/>
        <w:rPr>
          <w:rFonts w:eastAsia="Times New Roman" w:cstheme="minorHAnsi"/>
          <w:b/>
          <w:bCs/>
          <w:caps/>
          <w:color w:val="000000"/>
          <w:sz w:val="28"/>
          <w:szCs w:val="28"/>
          <w:lang w:eastAsia="de-DE"/>
        </w:rPr>
      </w:pPr>
      <w:r>
        <w:rPr>
          <w:rFonts w:eastAsia="Times New Roman" w:cstheme="minorHAnsi"/>
          <w:b/>
          <w:bCs/>
          <w:caps/>
          <w:color w:val="000000"/>
          <w:sz w:val="28"/>
          <w:szCs w:val="28"/>
          <w:lang w:eastAsia="de-DE"/>
        </w:rPr>
        <w:t>Fragen zum Gespräch:</w:t>
      </w:r>
    </w:p>
    <w:p w:rsidR="00FD29D9" w:rsidRPr="00FD29D9" w:rsidRDefault="00FD29D9" w:rsidP="00FD29D9">
      <w:pPr>
        <w:numPr>
          <w:ilvl w:val="1"/>
          <w:numId w:val="12"/>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Tauscht euch darüber aus, was euch im 2.Teil des Themas angesprochen hat.</w:t>
      </w:r>
    </w:p>
    <w:p w:rsidR="00FD29D9" w:rsidRPr="00FD29D9" w:rsidRDefault="00FD29D9" w:rsidP="00FD29D9">
      <w:pPr>
        <w:numPr>
          <w:ilvl w:val="1"/>
          <w:numId w:val="12"/>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Berichte von guten Zeiten in der Nachfolge Jesu. Was möchtest du bewahren?</w:t>
      </w:r>
    </w:p>
    <w:p w:rsidR="00FD29D9" w:rsidRPr="00FD29D9" w:rsidRDefault="00FD29D9" w:rsidP="00FD29D9">
      <w:pPr>
        <w:numPr>
          <w:ilvl w:val="1"/>
          <w:numId w:val="12"/>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Gott wird geehrt, wenn wir ihm das Unmögliche zutrauen. Wie hilft dir das, mutig zu sein?</w:t>
      </w:r>
    </w:p>
    <w:p w:rsidR="00FD29D9" w:rsidRPr="00FD29D9" w:rsidRDefault="00FD29D9" w:rsidP="00FD29D9">
      <w:pPr>
        <w:numPr>
          <w:ilvl w:val="1"/>
          <w:numId w:val="12"/>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Erneuerung in deiner Familie/Ehe/ Gemeinde – hat es das schon gegeben?</w:t>
      </w:r>
    </w:p>
    <w:p w:rsidR="00FD29D9" w:rsidRPr="00FD29D9" w:rsidRDefault="00FD29D9" w:rsidP="00FD29D9">
      <w:pPr>
        <w:numPr>
          <w:ilvl w:val="1"/>
          <w:numId w:val="12"/>
        </w:numPr>
        <w:spacing w:after="0" w:line="375" w:lineRule="atLeast"/>
        <w:rPr>
          <w:rFonts w:eastAsia="Times New Roman" w:cstheme="minorHAnsi"/>
          <w:b/>
          <w:bCs/>
          <w:caps/>
          <w:color w:val="000000"/>
          <w:sz w:val="28"/>
          <w:szCs w:val="28"/>
          <w:lang w:eastAsia="de-DE"/>
        </w:rPr>
      </w:pPr>
      <w:r w:rsidRPr="00FD29D9">
        <w:rPr>
          <w:rFonts w:eastAsia="Times New Roman" w:cstheme="minorHAnsi"/>
          <w:b/>
          <w:bCs/>
          <w:caps/>
          <w:color w:val="000000"/>
          <w:sz w:val="28"/>
          <w:szCs w:val="28"/>
          <w:lang w:eastAsia="de-DE"/>
        </w:rPr>
        <w:t xml:space="preserve">Jakob vergaß seine Identität – und fand sie wieder - welchen Einfluss hatte das auf seine Beziehungen? Was können wir daraus lernen? </w:t>
      </w:r>
    </w:p>
    <w:p w:rsidR="00FD29D9" w:rsidRPr="0065693C" w:rsidRDefault="00FD29D9" w:rsidP="004D172B">
      <w:pPr>
        <w:pStyle w:val="Listenabsatz"/>
        <w:spacing w:after="0" w:line="375" w:lineRule="atLeast"/>
        <w:rPr>
          <w:rFonts w:eastAsia="Times New Roman" w:cstheme="minorHAnsi"/>
          <w:bCs/>
          <w:i/>
          <w:color w:val="000000"/>
          <w:sz w:val="28"/>
          <w:szCs w:val="28"/>
          <w:lang w:eastAsia="de-DE"/>
        </w:rPr>
      </w:pPr>
    </w:p>
    <w:sectPr w:rsidR="00FD29D9" w:rsidRPr="0065693C" w:rsidSect="00F83820">
      <w:headerReference w:type="default" r:id="rId10"/>
      <w:pgSz w:w="11906" w:h="16838"/>
      <w:pgMar w:top="567" w:right="567" w:bottom="567" w:left="567"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DA1" w:rsidRDefault="003D5DA1" w:rsidP="00F83820">
      <w:pPr>
        <w:spacing w:after="0" w:line="240" w:lineRule="auto"/>
      </w:pPr>
      <w:r>
        <w:separator/>
      </w:r>
    </w:p>
  </w:endnote>
  <w:endnote w:type="continuationSeparator" w:id="0">
    <w:p w:rsidR="003D5DA1" w:rsidRDefault="003D5DA1" w:rsidP="00F83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DA1" w:rsidRDefault="003D5DA1" w:rsidP="00F83820">
      <w:pPr>
        <w:spacing w:after="0" w:line="240" w:lineRule="auto"/>
      </w:pPr>
      <w:r>
        <w:separator/>
      </w:r>
    </w:p>
  </w:footnote>
  <w:footnote w:type="continuationSeparator" w:id="0">
    <w:p w:rsidR="003D5DA1" w:rsidRDefault="003D5DA1" w:rsidP="00F83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23561"/>
      <w:docPartObj>
        <w:docPartGallery w:val="Page Numbers (Top of Page)"/>
        <w:docPartUnique/>
      </w:docPartObj>
    </w:sdtPr>
    <w:sdtEndPr/>
    <w:sdtContent>
      <w:p w:rsidR="00F83820" w:rsidRDefault="00F83820">
        <w:pPr>
          <w:pStyle w:val="Kopfzeile"/>
          <w:jc w:val="right"/>
        </w:pPr>
        <w:r>
          <w:fldChar w:fldCharType="begin"/>
        </w:r>
        <w:r>
          <w:instrText>PAGE   \* MERGEFORMAT</w:instrText>
        </w:r>
        <w:r>
          <w:fldChar w:fldCharType="separate"/>
        </w:r>
        <w:r w:rsidR="00DE02B1">
          <w:rPr>
            <w:noProof/>
          </w:rPr>
          <w:t>3</w:t>
        </w:r>
        <w:r>
          <w:fldChar w:fldCharType="end"/>
        </w:r>
      </w:p>
    </w:sdtContent>
  </w:sdt>
  <w:p w:rsidR="00F83820" w:rsidRDefault="00F8382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27B"/>
    <w:multiLevelType w:val="hybridMultilevel"/>
    <w:tmpl w:val="1E0ACC8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0332F0E"/>
    <w:multiLevelType w:val="hybridMultilevel"/>
    <w:tmpl w:val="3F2853FE"/>
    <w:lvl w:ilvl="0" w:tplc="A1CEDD1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6F561A"/>
    <w:multiLevelType w:val="hybridMultilevel"/>
    <w:tmpl w:val="1D1C37F0"/>
    <w:lvl w:ilvl="0" w:tplc="BD3E7676">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1D6969BE"/>
    <w:multiLevelType w:val="hybridMultilevel"/>
    <w:tmpl w:val="0A76AA6C"/>
    <w:lvl w:ilvl="0" w:tplc="61B4D5D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212486B"/>
    <w:multiLevelType w:val="hybridMultilevel"/>
    <w:tmpl w:val="4460A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CFD55DD"/>
    <w:multiLevelType w:val="hybridMultilevel"/>
    <w:tmpl w:val="3AA2D0B8"/>
    <w:lvl w:ilvl="0" w:tplc="39AC091E">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33904CF"/>
    <w:multiLevelType w:val="hybridMultilevel"/>
    <w:tmpl w:val="67441FFC"/>
    <w:lvl w:ilvl="0" w:tplc="5FC44B24">
      <w:start w:val="1"/>
      <w:numFmt w:val="bullet"/>
      <w:lvlText w:val=""/>
      <w:lvlJc w:val="left"/>
      <w:pPr>
        <w:tabs>
          <w:tab w:val="num" w:pos="720"/>
        </w:tabs>
        <w:ind w:left="720" w:hanging="360"/>
      </w:pPr>
      <w:rPr>
        <w:rFonts w:ascii="Wingdings 2" w:hAnsi="Wingdings 2" w:hint="default"/>
      </w:rPr>
    </w:lvl>
    <w:lvl w:ilvl="1" w:tplc="30208520" w:tentative="1">
      <w:start w:val="1"/>
      <w:numFmt w:val="bullet"/>
      <w:lvlText w:val=""/>
      <w:lvlJc w:val="left"/>
      <w:pPr>
        <w:tabs>
          <w:tab w:val="num" w:pos="1440"/>
        </w:tabs>
        <w:ind w:left="1440" w:hanging="360"/>
      </w:pPr>
      <w:rPr>
        <w:rFonts w:ascii="Wingdings 2" w:hAnsi="Wingdings 2" w:hint="default"/>
      </w:rPr>
    </w:lvl>
    <w:lvl w:ilvl="2" w:tplc="B2C499E6" w:tentative="1">
      <w:start w:val="1"/>
      <w:numFmt w:val="bullet"/>
      <w:lvlText w:val=""/>
      <w:lvlJc w:val="left"/>
      <w:pPr>
        <w:tabs>
          <w:tab w:val="num" w:pos="2160"/>
        </w:tabs>
        <w:ind w:left="2160" w:hanging="360"/>
      </w:pPr>
      <w:rPr>
        <w:rFonts w:ascii="Wingdings 2" w:hAnsi="Wingdings 2" w:hint="default"/>
      </w:rPr>
    </w:lvl>
    <w:lvl w:ilvl="3" w:tplc="AF2846A0" w:tentative="1">
      <w:start w:val="1"/>
      <w:numFmt w:val="bullet"/>
      <w:lvlText w:val=""/>
      <w:lvlJc w:val="left"/>
      <w:pPr>
        <w:tabs>
          <w:tab w:val="num" w:pos="2880"/>
        </w:tabs>
        <w:ind w:left="2880" w:hanging="360"/>
      </w:pPr>
      <w:rPr>
        <w:rFonts w:ascii="Wingdings 2" w:hAnsi="Wingdings 2" w:hint="default"/>
      </w:rPr>
    </w:lvl>
    <w:lvl w:ilvl="4" w:tplc="BB9E0DCA" w:tentative="1">
      <w:start w:val="1"/>
      <w:numFmt w:val="bullet"/>
      <w:lvlText w:val=""/>
      <w:lvlJc w:val="left"/>
      <w:pPr>
        <w:tabs>
          <w:tab w:val="num" w:pos="3600"/>
        </w:tabs>
        <w:ind w:left="3600" w:hanging="360"/>
      </w:pPr>
      <w:rPr>
        <w:rFonts w:ascii="Wingdings 2" w:hAnsi="Wingdings 2" w:hint="default"/>
      </w:rPr>
    </w:lvl>
    <w:lvl w:ilvl="5" w:tplc="3AFC3304" w:tentative="1">
      <w:start w:val="1"/>
      <w:numFmt w:val="bullet"/>
      <w:lvlText w:val=""/>
      <w:lvlJc w:val="left"/>
      <w:pPr>
        <w:tabs>
          <w:tab w:val="num" w:pos="4320"/>
        </w:tabs>
        <w:ind w:left="4320" w:hanging="360"/>
      </w:pPr>
      <w:rPr>
        <w:rFonts w:ascii="Wingdings 2" w:hAnsi="Wingdings 2" w:hint="default"/>
      </w:rPr>
    </w:lvl>
    <w:lvl w:ilvl="6" w:tplc="7902BE96" w:tentative="1">
      <w:start w:val="1"/>
      <w:numFmt w:val="bullet"/>
      <w:lvlText w:val=""/>
      <w:lvlJc w:val="left"/>
      <w:pPr>
        <w:tabs>
          <w:tab w:val="num" w:pos="5040"/>
        </w:tabs>
        <w:ind w:left="5040" w:hanging="360"/>
      </w:pPr>
      <w:rPr>
        <w:rFonts w:ascii="Wingdings 2" w:hAnsi="Wingdings 2" w:hint="default"/>
      </w:rPr>
    </w:lvl>
    <w:lvl w:ilvl="7" w:tplc="FA3A4926" w:tentative="1">
      <w:start w:val="1"/>
      <w:numFmt w:val="bullet"/>
      <w:lvlText w:val=""/>
      <w:lvlJc w:val="left"/>
      <w:pPr>
        <w:tabs>
          <w:tab w:val="num" w:pos="5760"/>
        </w:tabs>
        <w:ind w:left="5760" w:hanging="360"/>
      </w:pPr>
      <w:rPr>
        <w:rFonts w:ascii="Wingdings 2" w:hAnsi="Wingdings 2" w:hint="default"/>
      </w:rPr>
    </w:lvl>
    <w:lvl w:ilvl="8" w:tplc="A1442C18" w:tentative="1">
      <w:start w:val="1"/>
      <w:numFmt w:val="bullet"/>
      <w:lvlText w:val=""/>
      <w:lvlJc w:val="left"/>
      <w:pPr>
        <w:tabs>
          <w:tab w:val="num" w:pos="6480"/>
        </w:tabs>
        <w:ind w:left="6480" w:hanging="360"/>
      </w:pPr>
      <w:rPr>
        <w:rFonts w:ascii="Wingdings 2" w:hAnsi="Wingdings 2" w:hint="default"/>
      </w:rPr>
    </w:lvl>
  </w:abstractNum>
  <w:abstractNum w:abstractNumId="7">
    <w:nsid w:val="54CB338A"/>
    <w:multiLevelType w:val="hybridMultilevel"/>
    <w:tmpl w:val="FB661290"/>
    <w:lvl w:ilvl="0" w:tplc="A57AB630">
      <w:start w:val="1"/>
      <w:numFmt w:val="decimal"/>
      <w:lvlText w:val="%1."/>
      <w:lvlJc w:val="left"/>
      <w:pPr>
        <w:tabs>
          <w:tab w:val="num" w:pos="720"/>
        </w:tabs>
        <w:ind w:left="720" w:hanging="360"/>
      </w:pPr>
    </w:lvl>
    <w:lvl w:ilvl="1" w:tplc="C63EDF24">
      <w:start w:val="1"/>
      <w:numFmt w:val="decimal"/>
      <w:lvlText w:val="%2."/>
      <w:lvlJc w:val="left"/>
      <w:pPr>
        <w:tabs>
          <w:tab w:val="num" w:pos="1440"/>
        </w:tabs>
        <w:ind w:left="1440" w:hanging="360"/>
      </w:pPr>
    </w:lvl>
    <w:lvl w:ilvl="2" w:tplc="E256A048" w:tentative="1">
      <w:start w:val="1"/>
      <w:numFmt w:val="decimal"/>
      <w:lvlText w:val="%3."/>
      <w:lvlJc w:val="left"/>
      <w:pPr>
        <w:tabs>
          <w:tab w:val="num" w:pos="2160"/>
        </w:tabs>
        <w:ind w:left="2160" w:hanging="360"/>
      </w:pPr>
    </w:lvl>
    <w:lvl w:ilvl="3" w:tplc="5FE2C94E" w:tentative="1">
      <w:start w:val="1"/>
      <w:numFmt w:val="decimal"/>
      <w:lvlText w:val="%4."/>
      <w:lvlJc w:val="left"/>
      <w:pPr>
        <w:tabs>
          <w:tab w:val="num" w:pos="2880"/>
        </w:tabs>
        <w:ind w:left="2880" w:hanging="360"/>
      </w:pPr>
    </w:lvl>
    <w:lvl w:ilvl="4" w:tplc="49CA2B3E" w:tentative="1">
      <w:start w:val="1"/>
      <w:numFmt w:val="decimal"/>
      <w:lvlText w:val="%5."/>
      <w:lvlJc w:val="left"/>
      <w:pPr>
        <w:tabs>
          <w:tab w:val="num" w:pos="3600"/>
        </w:tabs>
        <w:ind w:left="3600" w:hanging="360"/>
      </w:pPr>
    </w:lvl>
    <w:lvl w:ilvl="5" w:tplc="5D6C52CC" w:tentative="1">
      <w:start w:val="1"/>
      <w:numFmt w:val="decimal"/>
      <w:lvlText w:val="%6."/>
      <w:lvlJc w:val="left"/>
      <w:pPr>
        <w:tabs>
          <w:tab w:val="num" w:pos="4320"/>
        </w:tabs>
        <w:ind w:left="4320" w:hanging="360"/>
      </w:pPr>
    </w:lvl>
    <w:lvl w:ilvl="6" w:tplc="D8C21B28" w:tentative="1">
      <w:start w:val="1"/>
      <w:numFmt w:val="decimal"/>
      <w:lvlText w:val="%7."/>
      <w:lvlJc w:val="left"/>
      <w:pPr>
        <w:tabs>
          <w:tab w:val="num" w:pos="5040"/>
        </w:tabs>
        <w:ind w:left="5040" w:hanging="360"/>
      </w:pPr>
    </w:lvl>
    <w:lvl w:ilvl="7" w:tplc="1D861DDE" w:tentative="1">
      <w:start w:val="1"/>
      <w:numFmt w:val="decimal"/>
      <w:lvlText w:val="%8."/>
      <w:lvlJc w:val="left"/>
      <w:pPr>
        <w:tabs>
          <w:tab w:val="num" w:pos="5760"/>
        </w:tabs>
        <w:ind w:left="5760" w:hanging="360"/>
      </w:pPr>
    </w:lvl>
    <w:lvl w:ilvl="8" w:tplc="16C268D8" w:tentative="1">
      <w:start w:val="1"/>
      <w:numFmt w:val="decimal"/>
      <w:lvlText w:val="%9."/>
      <w:lvlJc w:val="left"/>
      <w:pPr>
        <w:tabs>
          <w:tab w:val="num" w:pos="6480"/>
        </w:tabs>
        <w:ind w:left="6480" w:hanging="360"/>
      </w:pPr>
    </w:lvl>
  </w:abstractNum>
  <w:abstractNum w:abstractNumId="8">
    <w:nsid w:val="59B961B0"/>
    <w:multiLevelType w:val="hybridMultilevel"/>
    <w:tmpl w:val="F5BE233A"/>
    <w:lvl w:ilvl="0" w:tplc="B3C8A220">
      <w:start w:val="1"/>
      <w:numFmt w:val="decimal"/>
      <w:lvlText w:val="%1."/>
      <w:lvlJc w:val="left"/>
      <w:pPr>
        <w:tabs>
          <w:tab w:val="num" w:pos="720"/>
        </w:tabs>
        <w:ind w:left="720" w:hanging="360"/>
      </w:pPr>
    </w:lvl>
    <w:lvl w:ilvl="1" w:tplc="54523CF6" w:tentative="1">
      <w:start w:val="1"/>
      <w:numFmt w:val="decimal"/>
      <w:lvlText w:val="%2."/>
      <w:lvlJc w:val="left"/>
      <w:pPr>
        <w:tabs>
          <w:tab w:val="num" w:pos="1440"/>
        </w:tabs>
        <w:ind w:left="1440" w:hanging="360"/>
      </w:pPr>
    </w:lvl>
    <w:lvl w:ilvl="2" w:tplc="3506B6D6" w:tentative="1">
      <w:start w:val="1"/>
      <w:numFmt w:val="decimal"/>
      <w:lvlText w:val="%3."/>
      <w:lvlJc w:val="left"/>
      <w:pPr>
        <w:tabs>
          <w:tab w:val="num" w:pos="2160"/>
        </w:tabs>
        <w:ind w:left="2160" w:hanging="360"/>
      </w:pPr>
    </w:lvl>
    <w:lvl w:ilvl="3" w:tplc="C3B45670" w:tentative="1">
      <w:start w:val="1"/>
      <w:numFmt w:val="decimal"/>
      <w:lvlText w:val="%4."/>
      <w:lvlJc w:val="left"/>
      <w:pPr>
        <w:tabs>
          <w:tab w:val="num" w:pos="2880"/>
        </w:tabs>
        <w:ind w:left="2880" w:hanging="360"/>
      </w:pPr>
    </w:lvl>
    <w:lvl w:ilvl="4" w:tplc="5FD284FC" w:tentative="1">
      <w:start w:val="1"/>
      <w:numFmt w:val="decimal"/>
      <w:lvlText w:val="%5."/>
      <w:lvlJc w:val="left"/>
      <w:pPr>
        <w:tabs>
          <w:tab w:val="num" w:pos="3600"/>
        </w:tabs>
        <w:ind w:left="3600" w:hanging="360"/>
      </w:pPr>
    </w:lvl>
    <w:lvl w:ilvl="5" w:tplc="3056DCCA" w:tentative="1">
      <w:start w:val="1"/>
      <w:numFmt w:val="decimal"/>
      <w:lvlText w:val="%6."/>
      <w:lvlJc w:val="left"/>
      <w:pPr>
        <w:tabs>
          <w:tab w:val="num" w:pos="4320"/>
        </w:tabs>
        <w:ind w:left="4320" w:hanging="360"/>
      </w:pPr>
    </w:lvl>
    <w:lvl w:ilvl="6" w:tplc="ABBAAF28" w:tentative="1">
      <w:start w:val="1"/>
      <w:numFmt w:val="decimal"/>
      <w:lvlText w:val="%7."/>
      <w:lvlJc w:val="left"/>
      <w:pPr>
        <w:tabs>
          <w:tab w:val="num" w:pos="5040"/>
        </w:tabs>
        <w:ind w:left="5040" w:hanging="360"/>
      </w:pPr>
    </w:lvl>
    <w:lvl w:ilvl="7" w:tplc="2A7E9236" w:tentative="1">
      <w:start w:val="1"/>
      <w:numFmt w:val="decimal"/>
      <w:lvlText w:val="%8."/>
      <w:lvlJc w:val="left"/>
      <w:pPr>
        <w:tabs>
          <w:tab w:val="num" w:pos="5760"/>
        </w:tabs>
        <w:ind w:left="5760" w:hanging="360"/>
      </w:pPr>
    </w:lvl>
    <w:lvl w:ilvl="8" w:tplc="8F64954A" w:tentative="1">
      <w:start w:val="1"/>
      <w:numFmt w:val="decimal"/>
      <w:lvlText w:val="%9."/>
      <w:lvlJc w:val="left"/>
      <w:pPr>
        <w:tabs>
          <w:tab w:val="num" w:pos="6480"/>
        </w:tabs>
        <w:ind w:left="6480" w:hanging="360"/>
      </w:pPr>
    </w:lvl>
  </w:abstractNum>
  <w:abstractNum w:abstractNumId="9">
    <w:nsid w:val="5B74335D"/>
    <w:multiLevelType w:val="hybridMultilevel"/>
    <w:tmpl w:val="BACE1E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EE248F6"/>
    <w:multiLevelType w:val="hybridMultilevel"/>
    <w:tmpl w:val="26EC87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4BF324D"/>
    <w:multiLevelType w:val="hybridMultilevel"/>
    <w:tmpl w:val="C5EED45E"/>
    <w:lvl w:ilvl="0" w:tplc="9CB07D56">
      <w:start w:val="1"/>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8CD2BCC"/>
    <w:multiLevelType w:val="hybridMultilevel"/>
    <w:tmpl w:val="D76AB6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8FF100C"/>
    <w:multiLevelType w:val="hybridMultilevel"/>
    <w:tmpl w:val="4B08D626"/>
    <w:lvl w:ilvl="0" w:tplc="5B72856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
  </w:num>
  <w:num w:numId="2">
    <w:abstractNumId w:val="5"/>
  </w:num>
  <w:num w:numId="3">
    <w:abstractNumId w:val="9"/>
  </w:num>
  <w:num w:numId="4">
    <w:abstractNumId w:val="0"/>
  </w:num>
  <w:num w:numId="5">
    <w:abstractNumId w:val="10"/>
  </w:num>
  <w:num w:numId="6">
    <w:abstractNumId w:val="11"/>
  </w:num>
  <w:num w:numId="7">
    <w:abstractNumId w:val="4"/>
  </w:num>
  <w:num w:numId="8">
    <w:abstractNumId w:val="3"/>
  </w:num>
  <w:num w:numId="9">
    <w:abstractNumId w:val="12"/>
  </w:num>
  <w:num w:numId="10">
    <w:abstractNumId w:val="2"/>
  </w:num>
  <w:num w:numId="11">
    <w:abstractNumId w:val="13"/>
  </w:num>
  <w:num w:numId="12">
    <w:abstractNumId w:val="7"/>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09"/>
    <w:rsid w:val="0002305F"/>
    <w:rsid w:val="0004325A"/>
    <w:rsid w:val="00047F41"/>
    <w:rsid w:val="000538AF"/>
    <w:rsid w:val="00060CDD"/>
    <w:rsid w:val="00070951"/>
    <w:rsid w:val="000921EB"/>
    <w:rsid w:val="000B1C60"/>
    <w:rsid w:val="000D0344"/>
    <w:rsid w:val="0011003B"/>
    <w:rsid w:val="001235C0"/>
    <w:rsid w:val="00130EA3"/>
    <w:rsid w:val="001B3979"/>
    <w:rsid w:val="001D3272"/>
    <w:rsid w:val="002076BB"/>
    <w:rsid w:val="002476BE"/>
    <w:rsid w:val="003445D0"/>
    <w:rsid w:val="0035148C"/>
    <w:rsid w:val="0038433F"/>
    <w:rsid w:val="00396953"/>
    <w:rsid w:val="003A3C6B"/>
    <w:rsid w:val="003A7816"/>
    <w:rsid w:val="003C7FFE"/>
    <w:rsid w:val="003D5DA1"/>
    <w:rsid w:val="00474A59"/>
    <w:rsid w:val="004C696D"/>
    <w:rsid w:val="004D172B"/>
    <w:rsid w:val="00533AA1"/>
    <w:rsid w:val="00537BDE"/>
    <w:rsid w:val="00566125"/>
    <w:rsid w:val="00572D8D"/>
    <w:rsid w:val="005B48FF"/>
    <w:rsid w:val="005F7212"/>
    <w:rsid w:val="0065693C"/>
    <w:rsid w:val="006D6AFC"/>
    <w:rsid w:val="00753C4F"/>
    <w:rsid w:val="007C3570"/>
    <w:rsid w:val="007C6609"/>
    <w:rsid w:val="007E5FC4"/>
    <w:rsid w:val="007F4B1A"/>
    <w:rsid w:val="00805786"/>
    <w:rsid w:val="008239AE"/>
    <w:rsid w:val="00835EBB"/>
    <w:rsid w:val="00847F1D"/>
    <w:rsid w:val="0086462A"/>
    <w:rsid w:val="00880AE1"/>
    <w:rsid w:val="008A67A4"/>
    <w:rsid w:val="008C5985"/>
    <w:rsid w:val="008D3C0D"/>
    <w:rsid w:val="008D56FF"/>
    <w:rsid w:val="009269DB"/>
    <w:rsid w:val="00934A20"/>
    <w:rsid w:val="00963CAE"/>
    <w:rsid w:val="009645D8"/>
    <w:rsid w:val="009B1933"/>
    <w:rsid w:val="009D6219"/>
    <w:rsid w:val="009F239E"/>
    <w:rsid w:val="009F4FC8"/>
    <w:rsid w:val="00A05F68"/>
    <w:rsid w:val="00A1557F"/>
    <w:rsid w:val="00A33F26"/>
    <w:rsid w:val="00A604A1"/>
    <w:rsid w:val="00A97B13"/>
    <w:rsid w:val="00AC5721"/>
    <w:rsid w:val="00B2466C"/>
    <w:rsid w:val="00B6691A"/>
    <w:rsid w:val="00B914E0"/>
    <w:rsid w:val="00BA5498"/>
    <w:rsid w:val="00C6256D"/>
    <w:rsid w:val="00CB540A"/>
    <w:rsid w:val="00CD548F"/>
    <w:rsid w:val="00D0380E"/>
    <w:rsid w:val="00D14279"/>
    <w:rsid w:val="00D26A0A"/>
    <w:rsid w:val="00D35738"/>
    <w:rsid w:val="00D75C4E"/>
    <w:rsid w:val="00D9355D"/>
    <w:rsid w:val="00DE02B1"/>
    <w:rsid w:val="00E929D5"/>
    <w:rsid w:val="00ED7392"/>
    <w:rsid w:val="00EF2560"/>
    <w:rsid w:val="00F16148"/>
    <w:rsid w:val="00F3570F"/>
    <w:rsid w:val="00F73274"/>
    <w:rsid w:val="00F83820"/>
    <w:rsid w:val="00F9547B"/>
    <w:rsid w:val="00FD29D9"/>
    <w:rsid w:val="00FF3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3570"/>
    <w:pPr>
      <w:ind w:left="720"/>
      <w:contextualSpacing/>
    </w:pPr>
  </w:style>
  <w:style w:type="paragraph" w:styleId="StandardWeb">
    <w:name w:val="Normal (Web)"/>
    <w:basedOn w:val="Standard"/>
    <w:uiPriority w:val="99"/>
    <w:semiHidden/>
    <w:unhideWhenUsed/>
    <w:rsid w:val="007C357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C35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570"/>
    <w:rPr>
      <w:rFonts w:ascii="Tahoma" w:hAnsi="Tahoma" w:cs="Tahoma"/>
      <w:sz w:val="16"/>
      <w:szCs w:val="16"/>
    </w:rPr>
  </w:style>
  <w:style w:type="character" w:styleId="Hyperlink">
    <w:name w:val="Hyperlink"/>
    <w:basedOn w:val="Absatz-Standardschriftart"/>
    <w:uiPriority w:val="99"/>
    <w:unhideWhenUsed/>
    <w:rsid w:val="007C3570"/>
    <w:rPr>
      <w:color w:val="0000FF" w:themeColor="hyperlink"/>
      <w:u w:val="single"/>
    </w:rPr>
  </w:style>
  <w:style w:type="paragraph" w:styleId="KeinLeerraum">
    <w:name w:val="No Spacing"/>
    <w:uiPriority w:val="1"/>
    <w:qFormat/>
    <w:rsid w:val="00B2466C"/>
    <w:pPr>
      <w:spacing w:after="0" w:line="240" w:lineRule="auto"/>
    </w:pPr>
  </w:style>
  <w:style w:type="paragraph" w:styleId="Kopfzeile">
    <w:name w:val="header"/>
    <w:basedOn w:val="Standard"/>
    <w:link w:val="KopfzeileZchn"/>
    <w:uiPriority w:val="99"/>
    <w:unhideWhenUsed/>
    <w:rsid w:val="00F83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3820"/>
  </w:style>
  <w:style w:type="paragraph" w:styleId="Fuzeile">
    <w:name w:val="footer"/>
    <w:basedOn w:val="Standard"/>
    <w:link w:val="FuzeileZchn"/>
    <w:uiPriority w:val="99"/>
    <w:unhideWhenUsed/>
    <w:rsid w:val="00F83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38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C3570"/>
    <w:pPr>
      <w:ind w:left="720"/>
      <w:contextualSpacing/>
    </w:pPr>
  </w:style>
  <w:style w:type="paragraph" w:styleId="StandardWeb">
    <w:name w:val="Normal (Web)"/>
    <w:basedOn w:val="Standard"/>
    <w:uiPriority w:val="99"/>
    <w:semiHidden/>
    <w:unhideWhenUsed/>
    <w:rsid w:val="007C357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7C357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3570"/>
    <w:rPr>
      <w:rFonts w:ascii="Tahoma" w:hAnsi="Tahoma" w:cs="Tahoma"/>
      <w:sz w:val="16"/>
      <w:szCs w:val="16"/>
    </w:rPr>
  </w:style>
  <w:style w:type="character" w:styleId="Hyperlink">
    <w:name w:val="Hyperlink"/>
    <w:basedOn w:val="Absatz-Standardschriftart"/>
    <w:uiPriority w:val="99"/>
    <w:unhideWhenUsed/>
    <w:rsid w:val="007C3570"/>
    <w:rPr>
      <w:color w:val="0000FF" w:themeColor="hyperlink"/>
      <w:u w:val="single"/>
    </w:rPr>
  </w:style>
  <w:style w:type="paragraph" w:styleId="KeinLeerraum">
    <w:name w:val="No Spacing"/>
    <w:uiPriority w:val="1"/>
    <w:qFormat/>
    <w:rsid w:val="00B2466C"/>
    <w:pPr>
      <w:spacing w:after="0" w:line="240" w:lineRule="auto"/>
    </w:pPr>
  </w:style>
  <w:style w:type="paragraph" w:styleId="Kopfzeile">
    <w:name w:val="header"/>
    <w:basedOn w:val="Standard"/>
    <w:link w:val="KopfzeileZchn"/>
    <w:uiPriority w:val="99"/>
    <w:unhideWhenUsed/>
    <w:rsid w:val="00F83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3820"/>
  </w:style>
  <w:style w:type="paragraph" w:styleId="Fuzeile">
    <w:name w:val="footer"/>
    <w:basedOn w:val="Standard"/>
    <w:link w:val="FuzeileZchn"/>
    <w:uiPriority w:val="99"/>
    <w:unhideWhenUsed/>
    <w:rsid w:val="00F83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3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04180">
      <w:bodyDiv w:val="1"/>
      <w:marLeft w:val="0"/>
      <w:marRight w:val="0"/>
      <w:marTop w:val="0"/>
      <w:marBottom w:val="0"/>
      <w:divBdr>
        <w:top w:val="none" w:sz="0" w:space="0" w:color="auto"/>
        <w:left w:val="none" w:sz="0" w:space="0" w:color="auto"/>
        <w:bottom w:val="none" w:sz="0" w:space="0" w:color="auto"/>
        <w:right w:val="none" w:sz="0" w:space="0" w:color="auto"/>
      </w:divBdr>
      <w:divsChild>
        <w:div w:id="755517142">
          <w:marLeft w:val="0"/>
          <w:marRight w:val="0"/>
          <w:marTop w:val="0"/>
          <w:marBottom w:val="0"/>
          <w:divBdr>
            <w:top w:val="none" w:sz="0" w:space="0" w:color="auto"/>
            <w:left w:val="none" w:sz="0" w:space="0" w:color="auto"/>
            <w:bottom w:val="none" w:sz="0" w:space="0" w:color="auto"/>
            <w:right w:val="none" w:sz="0" w:space="0" w:color="auto"/>
          </w:divBdr>
          <w:divsChild>
            <w:div w:id="1334182726">
              <w:marLeft w:val="0"/>
              <w:marRight w:val="0"/>
              <w:marTop w:val="0"/>
              <w:marBottom w:val="0"/>
              <w:divBdr>
                <w:top w:val="none" w:sz="0" w:space="0" w:color="auto"/>
                <w:left w:val="none" w:sz="0" w:space="0" w:color="auto"/>
                <w:bottom w:val="none" w:sz="0" w:space="0" w:color="auto"/>
                <w:right w:val="none" w:sz="0" w:space="0" w:color="auto"/>
              </w:divBdr>
              <w:divsChild>
                <w:div w:id="794180661">
                  <w:marLeft w:val="0"/>
                  <w:marRight w:val="0"/>
                  <w:marTop w:val="0"/>
                  <w:marBottom w:val="0"/>
                  <w:divBdr>
                    <w:top w:val="none" w:sz="0" w:space="0" w:color="auto"/>
                    <w:left w:val="none" w:sz="0" w:space="0" w:color="auto"/>
                    <w:bottom w:val="none" w:sz="0" w:space="0" w:color="auto"/>
                    <w:right w:val="none" w:sz="0" w:space="0" w:color="auto"/>
                  </w:divBdr>
                  <w:divsChild>
                    <w:div w:id="469247370">
                      <w:marLeft w:val="225"/>
                      <w:marRight w:val="0"/>
                      <w:marTop w:val="300"/>
                      <w:marBottom w:val="0"/>
                      <w:divBdr>
                        <w:top w:val="none" w:sz="0" w:space="0" w:color="auto"/>
                        <w:left w:val="none" w:sz="0" w:space="0" w:color="auto"/>
                        <w:bottom w:val="none" w:sz="0" w:space="0" w:color="auto"/>
                        <w:right w:val="none" w:sz="0" w:space="0" w:color="auto"/>
                      </w:divBdr>
                      <w:divsChild>
                        <w:div w:id="455950394">
                          <w:marLeft w:val="0"/>
                          <w:marRight w:val="0"/>
                          <w:marTop w:val="0"/>
                          <w:marBottom w:val="0"/>
                          <w:divBdr>
                            <w:top w:val="none" w:sz="0" w:space="0" w:color="auto"/>
                            <w:left w:val="none" w:sz="0" w:space="0" w:color="auto"/>
                            <w:bottom w:val="none" w:sz="0" w:space="0" w:color="auto"/>
                            <w:right w:val="none" w:sz="0" w:space="0" w:color="auto"/>
                          </w:divBdr>
                          <w:divsChild>
                            <w:div w:id="1860772747">
                              <w:marLeft w:val="0"/>
                              <w:marRight w:val="0"/>
                              <w:marTop w:val="0"/>
                              <w:marBottom w:val="0"/>
                              <w:divBdr>
                                <w:top w:val="none" w:sz="0" w:space="0" w:color="auto"/>
                                <w:left w:val="none" w:sz="0" w:space="0" w:color="auto"/>
                                <w:bottom w:val="none" w:sz="0" w:space="0" w:color="auto"/>
                                <w:right w:val="none" w:sz="0" w:space="0" w:color="auto"/>
                              </w:divBdr>
                              <w:divsChild>
                                <w:div w:id="497963073">
                                  <w:marLeft w:val="0"/>
                                  <w:marRight w:val="0"/>
                                  <w:marTop w:val="0"/>
                                  <w:marBottom w:val="0"/>
                                  <w:divBdr>
                                    <w:top w:val="none" w:sz="0" w:space="0" w:color="auto"/>
                                    <w:left w:val="none" w:sz="0" w:space="0" w:color="auto"/>
                                    <w:bottom w:val="none" w:sz="0" w:space="0" w:color="auto"/>
                                    <w:right w:val="none" w:sz="0" w:space="0" w:color="auto"/>
                                  </w:divBdr>
                                  <w:divsChild>
                                    <w:div w:id="2074235800">
                                      <w:marLeft w:val="0"/>
                                      <w:marRight w:val="0"/>
                                      <w:marTop w:val="0"/>
                                      <w:marBottom w:val="0"/>
                                      <w:divBdr>
                                        <w:top w:val="none" w:sz="0" w:space="0" w:color="auto"/>
                                        <w:left w:val="none" w:sz="0" w:space="0" w:color="auto"/>
                                        <w:bottom w:val="none" w:sz="0" w:space="0" w:color="auto"/>
                                        <w:right w:val="none" w:sz="0" w:space="0" w:color="auto"/>
                                      </w:divBdr>
                                      <w:divsChild>
                                        <w:div w:id="1006900138">
                                          <w:marLeft w:val="0"/>
                                          <w:marRight w:val="0"/>
                                          <w:marTop w:val="0"/>
                                          <w:marBottom w:val="0"/>
                                          <w:divBdr>
                                            <w:top w:val="none" w:sz="0" w:space="0" w:color="auto"/>
                                            <w:left w:val="none" w:sz="0" w:space="0" w:color="auto"/>
                                            <w:bottom w:val="none" w:sz="0" w:space="0" w:color="auto"/>
                                            <w:right w:val="none" w:sz="0" w:space="0" w:color="auto"/>
                                          </w:divBdr>
                                          <w:divsChild>
                                            <w:div w:id="1768115674">
                                              <w:marLeft w:val="0"/>
                                              <w:marRight w:val="300"/>
                                              <w:marTop w:val="0"/>
                                              <w:marBottom w:val="0"/>
                                              <w:divBdr>
                                                <w:top w:val="none" w:sz="0" w:space="0" w:color="auto"/>
                                                <w:left w:val="none" w:sz="0" w:space="0" w:color="auto"/>
                                                <w:bottom w:val="none" w:sz="0" w:space="0" w:color="auto"/>
                                                <w:right w:val="none" w:sz="0" w:space="0" w:color="auto"/>
                                              </w:divBdr>
                                            </w:div>
                                            <w:div w:id="8561880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381522">
      <w:bodyDiv w:val="1"/>
      <w:marLeft w:val="0"/>
      <w:marRight w:val="0"/>
      <w:marTop w:val="0"/>
      <w:marBottom w:val="0"/>
      <w:divBdr>
        <w:top w:val="none" w:sz="0" w:space="0" w:color="auto"/>
        <w:left w:val="none" w:sz="0" w:space="0" w:color="auto"/>
        <w:bottom w:val="none" w:sz="0" w:space="0" w:color="auto"/>
        <w:right w:val="none" w:sz="0" w:space="0" w:color="auto"/>
      </w:divBdr>
      <w:divsChild>
        <w:div w:id="657613625">
          <w:marLeft w:val="1152"/>
          <w:marRight w:val="0"/>
          <w:marTop w:val="91"/>
          <w:marBottom w:val="0"/>
          <w:divBdr>
            <w:top w:val="none" w:sz="0" w:space="0" w:color="auto"/>
            <w:left w:val="none" w:sz="0" w:space="0" w:color="auto"/>
            <w:bottom w:val="none" w:sz="0" w:space="0" w:color="auto"/>
            <w:right w:val="none" w:sz="0" w:space="0" w:color="auto"/>
          </w:divBdr>
        </w:div>
        <w:div w:id="791678321">
          <w:marLeft w:val="1152"/>
          <w:marRight w:val="0"/>
          <w:marTop w:val="91"/>
          <w:marBottom w:val="0"/>
          <w:divBdr>
            <w:top w:val="none" w:sz="0" w:space="0" w:color="auto"/>
            <w:left w:val="none" w:sz="0" w:space="0" w:color="auto"/>
            <w:bottom w:val="none" w:sz="0" w:space="0" w:color="auto"/>
            <w:right w:val="none" w:sz="0" w:space="0" w:color="auto"/>
          </w:divBdr>
        </w:div>
        <w:div w:id="753280897">
          <w:marLeft w:val="1152"/>
          <w:marRight w:val="0"/>
          <w:marTop w:val="91"/>
          <w:marBottom w:val="0"/>
          <w:divBdr>
            <w:top w:val="none" w:sz="0" w:space="0" w:color="auto"/>
            <w:left w:val="none" w:sz="0" w:space="0" w:color="auto"/>
            <w:bottom w:val="none" w:sz="0" w:space="0" w:color="auto"/>
            <w:right w:val="none" w:sz="0" w:space="0" w:color="auto"/>
          </w:divBdr>
        </w:div>
        <w:div w:id="26613750">
          <w:marLeft w:val="1152"/>
          <w:marRight w:val="0"/>
          <w:marTop w:val="91"/>
          <w:marBottom w:val="0"/>
          <w:divBdr>
            <w:top w:val="none" w:sz="0" w:space="0" w:color="auto"/>
            <w:left w:val="none" w:sz="0" w:space="0" w:color="auto"/>
            <w:bottom w:val="none" w:sz="0" w:space="0" w:color="auto"/>
            <w:right w:val="none" w:sz="0" w:space="0" w:color="auto"/>
          </w:divBdr>
        </w:div>
        <w:div w:id="494346890">
          <w:marLeft w:val="1152"/>
          <w:marRight w:val="0"/>
          <w:marTop w:val="91"/>
          <w:marBottom w:val="0"/>
          <w:divBdr>
            <w:top w:val="none" w:sz="0" w:space="0" w:color="auto"/>
            <w:left w:val="none" w:sz="0" w:space="0" w:color="auto"/>
            <w:bottom w:val="none" w:sz="0" w:space="0" w:color="auto"/>
            <w:right w:val="none" w:sz="0" w:space="0" w:color="auto"/>
          </w:divBdr>
        </w:div>
      </w:divsChild>
    </w:div>
    <w:div w:id="991107658">
      <w:bodyDiv w:val="1"/>
      <w:marLeft w:val="0"/>
      <w:marRight w:val="0"/>
      <w:marTop w:val="0"/>
      <w:marBottom w:val="0"/>
      <w:divBdr>
        <w:top w:val="none" w:sz="0" w:space="0" w:color="auto"/>
        <w:left w:val="none" w:sz="0" w:space="0" w:color="auto"/>
        <w:bottom w:val="none" w:sz="0" w:space="0" w:color="auto"/>
        <w:right w:val="none" w:sz="0" w:space="0" w:color="auto"/>
      </w:divBdr>
      <w:divsChild>
        <w:div w:id="18167403">
          <w:marLeft w:val="0"/>
          <w:marRight w:val="0"/>
          <w:marTop w:val="0"/>
          <w:marBottom w:val="0"/>
          <w:divBdr>
            <w:top w:val="none" w:sz="0" w:space="0" w:color="auto"/>
            <w:left w:val="none" w:sz="0" w:space="0" w:color="auto"/>
            <w:bottom w:val="none" w:sz="0" w:space="0" w:color="auto"/>
            <w:right w:val="none" w:sz="0" w:space="0" w:color="auto"/>
          </w:divBdr>
          <w:divsChild>
            <w:div w:id="342440540">
              <w:marLeft w:val="0"/>
              <w:marRight w:val="0"/>
              <w:marTop w:val="0"/>
              <w:marBottom w:val="0"/>
              <w:divBdr>
                <w:top w:val="none" w:sz="0" w:space="0" w:color="auto"/>
                <w:left w:val="none" w:sz="0" w:space="0" w:color="auto"/>
                <w:bottom w:val="none" w:sz="0" w:space="0" w:color="auto"/>
                <w:right w:val="none" w:sz="0" w:space="0" w:color="auto"/>
              </w:divBdr>
              <w:divsChild>
                <w:div w:id="495846411">
                  <w:marLeft w:val="0"/>
                  <w:marRight w:val="0"/>
                  <w:marTop w:val="0"/>
                  <w:marBottom w:val="0"/>
                  <w:divBdr>
                    <w:top w:val="none" w:sz="0" w:space="0" w:color="auto"/>
                    <w:left w:val="none" w:sz="0" w:space="0" w:color="auto"/>
                    <w:bottom w:val="none" w:sz="0" w:space="0" w:color="auto"/>
                    <w:right w:val="none" w:sz="0" w:space="0" w:color="auto"/>
                  </w:divBdr>
                  <w:divsChild>
                    <w:div w:id="303853580">
                      <w:marLeft w:val="225"/>
                      <w:marRight w:val="0"/>
                      <w:marTop w:val="300"/>
                      <w:marBottom w:val="0"/>
                      <w:divBdr>
                        <w:top w:val="none" w:sz="0" w:space="0" w:color="auto"/>
                        <w:left w:val="none" w:sz="0" w:space="0" w:color="auto"/>
                        <w:bottom w:val="none" w:sz="0" w:space="0" w:color="auto"/>
                        <w:right w:val="none" w:sz="0" w:space="0" w:color="auto"/>
                      </w:divBdr>
                      <w:divsChild>
                        <w:div w:id="882642712">
                          <w:marLeft w:val="0"/>
                          <w:marRight w:val="0"/>
                          <w:marTop w:val="0"/>
                          <w:marBottom w:val="0"/>
                          <w:divBdr>
                            <w:top w:val="none" w:sz="0" w:space="0" w:color="auto"/>
                            <w:left w:val="none" w:sz="0" w:space="0" w:color="auto"/>
                            <w:bottom w:val="none" w:sz="0" w:space="0" w:color="auto"/>
                            <w:right w:val="none" w:sz="0" w:space="0" w:color="auto"/>
                          </w:divBdr>
                          <w:divsChild>
                            <w:div w:id="384069261">
                              <w:marLeft w:val="0"/>
                              <w:marRight w:val="0"/>
                              <w:marTop w:val="0"/>
                              <w:marBottom w:val="0"/>
                              <w:divBdr>
                                <w:top w:val="none" w:sz="0" w:space="0" w:color="auto"/>
                                <w:left w:val="none" w:sz="0" w:space="0" w:color="auto"/>
                                <w:bottom w:val="none" w:sz="0" w:space="0" w:color="auto"/>
                                <w:right w:val="none" w:sz="0" w:space="0" w:color="auto"/>
                              </w:divBdr>
                              <w:divsChild>
                                <w:div w:id="127288098">
                                  <w:marLeft w:val="0"/>
                                  <w:marRight w:val="0"/>
                                  <w:marTop w:val="0"/>
                                  <w:marBottom w:val="0"/>
                                  <w:divBdr>
                                    <w:top w:val="none" w:sz="0" w:space="0" w:color="auto"/>
                                    <w:left w:val="none" w:sz="0" w:space="0" w:color="auto"/>
                                    <w:bottom w:val="none" w:sz="0" w:space="0" w:color="auto"/>
                                    <w:right w:val="none" w:sz="0" w:space="0" w:color="auto"/>
                                  </w:divBdr>
                                  <w:divsChild>
                                    <w:div w:id="2133552793">
                                      <w:marLeft w:val="0"/>
                                      <w:marRight w:val="0"/>
                                      <w:marTop w:val="0"/>
                                      <w:marBottom w:val="0"/>
                                      <w:divBdr>
                                        <w:top w:val="none" w:sz="0" w:space="0" w:color="auto"/>
                                        <w:left w:val="none" w:sz="0" w:space="0" w:color="auto"/>
                                        <w:bottom w:val="none" w:sz="0" w:space="0" w:color="auto"/>
                                        <w:right w:val="none" w:sz="0" w:space="0" w:color="auto"/>
                                      </w:divBdr>
                                      <w:divsChild>
                                        <w:div w:id="397870877">
                                          <w:marLeft w:val="0"/>
                                          <w:marRight w:val="0"/>
                                          <w:marTop w:val="0"/>
                                          <w:marBottom w:val="0"/>
                                          <w:divBdr>
                                            <w:top w:val="none" w:sz="0" w:space="0" w:color="auto"/>
                                            <w:left w:val="none" w:sz="0" w:space="0" w:color="auto"/>
                                            <w:bottom w:val="none" w:sz="0" w:space="0" w:color="auto"/>
                                            <w:right w:val="none" w:sz="0" w:space="0" w:color="auto"/>
                                          </w:divBdr>
                                          <w:divsChild>
                                            <w:div w:id="1438134027">
                                              <w:marLeft w:val="0"/>
                                              <w:marRight w:val="300"/>
                                              <w:marTop w:val="0"/>
                                              <w:marBottom w:val="0"/>
                                              <w:divBdr>
                                                <w:top w:val="none" w:sz="0" w:space="0" w:color="auto"/>
                                                <w:left w:val="none" w:sz="0" w:space="0" w:color="auto"/>
                                                <w:bottom w:val="none" w:sz="0" w:space="0" w:color="auto"/>
                                                <w:right w:val="none" w:sz="0" w:space="0" w:color="auto"/>
                                              </w:divBdr>
                                            </w:div>
                                            <w:div w:id="16032264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752130">
      <w:bodyDiv w:val="1"/>
      <w:marLeft w:val="0"/>
      <w:marRight w:val="0"/>
      <w:marTop w:val="0"/>
      <w:marBottom w:val="0"/>
      <w:divBdr>
        <w:top w:val="none" w:sz="0" w:space="0" w:color="auto"/>
        <w:left w:val="none" w:sz="0" w:space="0" w:color="auto"/>
        <w:bottom w:val="none" w:sz="0" w:space="0" w:color="auto"/>
        <w:right w:val="none" w:sz="0" w:space="0" w:color="auto"/>
      </w:divBdr>
      <w:divsChild>
        <w:div w:id="96488999">
          <w:marLeft w:val="432"/>
          <w:marRight w:val="0"/>
          <w:marTop w:val="130"/>
          <w:marBottom w:val="0"/>
          <w:divBdr>
            <w:top w:val="none" w:sz="0" w:space="0" w:color="auto"/>
            <w:left w:val="none" w:sz="0" w:space="0" w:color="auto"/>
            <w:bottom w:val="none" w:sz="0" w:space="0" w:color="auto"/>
            <w:right w:val="none" w:sz="0" w:space="0" w:color="auto"/>
          </w:divBdr>
        </w:div>
        <w:div w:id="1612972903">
          <w:marLeft w:val="806"/>
          <w:marRight w:val="0"/>
          <w:marTop w:val="91"/>
          <w:marBottom w:val="0"/>
          <w:divBdr>
            <w:top w:val="none" w:sz="0" w:space="0" w:color="auto"/>
            <w:left w:val="none" w:sz="0" w:space="0" w:color="auto"/>
            <w:bottom w:val="none" w:sz="0" w:space="0" w:color="auto"/>
            <w:right w:val="none" w:sz="0" w:space="0" w:color="auto"/>
          </w:divBdr>
        </w:div>
        <w:div w:id="1099104452">
          <w:marLeft w:val="806"/>
          <w:marRight w:val="0"/>
          <w:marTop w:val="91"/>
          <w:marBottom w:val="0"/>
          <w:divBdr>
            <w:top w:val="none" w:sz="0" w:space="0" w:color="auto"/>
            <w:left w:val="none" w:sz="0" w:space="0" w:color="auto"/>
            <w:bottom w:val="none" w:sz="0" w:space="0" w:color="auto"/>
            <w:right w:val="none" w:sz="0" w:space="0" w:color="auto"/>
          </w:divBdr>
        </w:div>
        <w:div w:id="343358435">
          <w:marLeft w:val="806"/>
          <w:marRight w:val="0"/>
          <w:marTop w:val="91"/>
          <w:marBottom w:val="0"/>
          <w:divBdr>
            <w:top w:val="none" w:sz="0" w:space="0" w:color="auto"/>
            <w:left w:val="none" w:sz="0" w:space="0" w:color="auto"/>
            <w:bottom w:val="none" w:sz="0" w:space="0" w:color="auto"/>
            <w:right w:val="none" w:sz="0" w:space="0" w:color="auto"/>
          </w:divBdr>
        </w:div>
        <w:div w:id="1360088482">
          <w:marLeft w:val="806"/>
          <w:marRight w:val="0"/>
          <w:marTop w:val="91"/>
          <w:marBottom w:val="0"/>
          <w:divBdr>
            <w:top w:val="none" w:sz="0" w:space="0" w:color="auto"/>
            <w:left w:val="none" w:sz="0" w:space="0" w:color="auto"/>
            <w:bottom w:val="none" w:sz="0" w:space="0" w:color="auto"/>
            <w:right w:val="none" w:sz="0" w:space="0" w:color="auto"/>
          </w:divBdr>
        </w:div>
        <w:div w:id="884829547">
          <w:marLeft w:val="806"/>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3791</Words>
  <Characters>23885</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38</cp:revision>
  <cp:lastPrinted>2012-11-03T21:56:00Z</cp:lastPrinted>
  <dcterms:created xsi:type="dcterms:W3CDTF">2012-10-30T10:14:00Z</dcterms:created>
  <dcterms:modified xsi:type="dcterms:W3CDTF">2012-11-10T13:16:00Z</dcterms:modified>
</cp:coreProperties>
</file>