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E1D" w:rsidRDefault="00005586">
      <w:pPr>
        <w:rPr>
          <w:rFonts w:asciiTheme="minorHAnsi" w:hAnsiTheme="minorHAnsi"/>
        </w:rPr>
      </w:pPr>
      <w:r w:rsidRPr="00964D22">
        <w:rPr>
          <w:rFonts w:asciiTheme="minorHAnsi" w:hAnsiTheme="minorHAnsi"/>
        </w:rPr>
        <w:t xml:space="preserve">Predigt </w:t>
      </w:r>
      <w:r w:rsidRPr="00964D22">
        <w:rPr>
          <w:rFonts w:asciiTheme="minorHAnsi" w:hAnsiTheme="minorHAnsi"/>
        </w:rPr>
        <w:t>ü</w:t>
      </w:r>
      <w:r w:rsidRPr="00964D22">
        <w:rPr>
          <w:rFonts w:asciiTheme="minorHAnsi" w:hAnsiTheme="minorHAnsi"/>
        </w:rPr>
        <w:t>ber Lk 7,31-35</w:t>
      </w:r>
    </w:p>
    <w:p w:rsidR="00964D22" w:rsidRDefault="00964D22" w:rsidP="00964D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heme="minorHAnsi" w:hAnsiTheme="minorHAnsi"/>
        </w:rPr>
      </w:pPr>
      <w:r>
        <w:rPr>
          <w:rFonts w:asciiTheme="minorHAnsi" w:hAnsiTheme="minorHAnsi"/>
        </w:rPr>
        <w:t xml:space="preserve">Begleitverse (Losung vom Fr. den 31.01.14): </w:t>
      </w:r>
    </w:p>
    <w:p w:rsidR="00964D22" w:rsidRDefault="00964D22" w:rsidP="00964D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eastAsia="@Arial Unicode MS" w:hAnsi="Arial" w:cs="@Arial Unicode MS"/>
          <w:color w:val="auto"/>
          <w:sz w:val="22"/>
          <w:szCs w:val="22"/>
          <w:lang w:eastAsia="de-DE"/>
        </w:rPr>
      </w:pPr>
      <w:r>
        <w:rPr>
          <w:rFonts w:ascii="Arial" w:hAnsi="Arial" w:cs="Arial"/>
          <w:color w:val="auto"/>
          <w:sz w:val="16"/>
          <w:szCs w:val="16"/>
          <w:lang w:eastAsia="de-DE"/>
        </w:rPr>
        <w:t xml:space="preserve">[Spr 12,18] </w:t>
      </w:r>
      <w:r>
        <w:rPr>
          <w:rFonts w:ascii="@Arial Unicode MS" w:eastAsia="@Arial Unicode MS" w:hAnsi="Arial" w:cs="@Arial Unicode MS"/>
          <w:color w:val="auto"/>
          <w:sz w:val="22"/>
          <w:szCs w:val="22"/>
          <w:lang w:eastAsia="de-DE"/>
        </w:rPr>
        <w:t>Da ist ein Schw</w:t>
      </w:r>
      <w:r>
        <w:rPr>
          <w:rFonts w:ascii="@Arial Unicode MS" w:eastAsia="@Arial Unicode MS" w:hAnsi="Arial" w:cs="@Arial Unicode MS"/>
          <w:color w:val="auto"/>
          <w:sz w:val="22"/>
          <w:szCs w:val="22"/>
          <w:lang w:eastAsia="de-DE"/>
        </w:rPr>
        <w:t>ä</w:t>
      </w:r>
      <w:r>
        <w:rPr>
          <w:rFonts w:ascii="@Arial Unicode MS" w:eastAsia="@Arial Unicode MS" w:hAnsi="Arial" w:cs="@Arial Unicode MS"/>
          <w:color w:val="auto"/>
          <w:sz w:val="22"/>
          <w:szCs w:val="22"/>
          <w:lang w:eastAsia="de-DE"/>
        </w:rPr>
        <w:t xml:space="preserve">tzer, dessen Worte sind Schwertstiche; aber die Zunge der Weisen ist Heilung. </w:t>
      </w:r>
    </w:p>
    <w:p w:rsidR="00964D22" w:rsidRDefault="00964D22" w:rsidP="00964D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Unicode MS" w:eastAsia="@Arial Unicode MS" w:hAnsi="Arial" w:cs="@Arial Unicode MS"/>
          <w:color w:val="auto"/>
          <w:sz w:val="22"/>
          <w:szCs w:val="22"/>
          <w:lang w:eastAsia="de-DE"/>
        </w:rPr>
      </w:pPr>
      <w:r>
        <w:rPr>
          <w:rFonts w:ascii="Arial" w:eastAsia="@Arial Unicode MS" w:hAnsi="Arial" w:cs="Arial"/>
          <w:color w:val="auto"/>
          <w:sz w:val="16"/>
          <w:szCs w:val="16"/>
          <w:lang w:eastAsia="de-DE"/>
        </w:rPr>
        <w:t xml:space="preserve"> </w:t>
      </w:r>
      <w:r>
        <w:rPr>
          <w:rFonts w:ascii="Arial" w:eastAsia="@Arial Unicode MS" w:hAnsi="Arial" w:cs="Arial"/>
          <w:color w:val="auto"/>
          <w:sz w:val="16"/>
          <w:szCs w:val="16"/>
          <w:lang w:eastAsia="de-DE"/>
        </w:rPr>
        <w:t xml:space="preserve">[Eph 4,29] </w:t>
      </w:r>
      <w:r>
        <w:rPr>
          <w:rFonts w:ascii="@Arial Unicode MS" w:eastAsia="@Arial Unicode MS" w:hAnsi="Arial" w:cs="@Arial Unicode MS"/>
          <w:color w:val="auto"/>
          <w:sz w:val="22"/>
          <w:szCs w:val="22"/>
          <w:lang w:eastAsia="de-DE"/>
        </w:rPr>
        <w:t>Kein faules Wort komme aus eurem Mund, sondern nur eins, das gut ist zur notwendigen Erbauung, damit es den H</w:t>
      </w:r>
      <w:r>
        <w:rPr>
          <w:rFonts w:ascii="@Arial Unicode MS" w:eastAsia="@Arial Unicode MS" w:hAnsi="Arial" w:cs="@Arial Unicode MS"/>
          <w:color w:val="auto"/>
          <w:sz w:val="22"/>
          <w:szCs w:val="22"/>
          <w:lang w:eastAsia="de-DE"/>
        </w:rPr>
        <w:t>ö</w:t>
      </w:r>
      <w:r>
        <w:rPr>
          <w:rFonts w:ascii="@Arial Unicode MS" w:eastAsia="@Arial Unicode MS" w:hAnsi="Arial" w:cs="@Arial Unicode MS"/>
          <w:color w:val="auto"/>
          <w:sz w:val="22"/>
          <w:szCs w:val="22"/>
          <w:lang w:eastAsia="de-DE"/>
        </w:rPr>
        <w:t xml:space="preserve">renden Gnade gebe! </w:t>
      </w:r>
    </w:p>
    <w:p w:rsidR="00964D22" w:rsidRPr="00964D22" w:rsidRDefault="00964D22">
      <w:pPr>
        <w:rPr>
          <w:rFonts w:asciiTheme="minorHAnsi" w:hAnsiTheme="minorHAnsi"/>
        </w:rPr>
      </w:pPr>
    </w:p>
    <w:p w:rsidR="00964D22" w:rsidRPr="00964D22" w:rsidRDefault="00964D22">
      <w:pPr>
        <w:rPr>
          <w:rFonts w:asciiTheme="minorHAnsi" w:hAnsiTheme="minorHAnsi"/>
          <w:bCs/>
        </w:rPr>
      </w:pPr>
      <w:r w:rsidRPr="00964D22">
        <w:rPr>
          <w:rFonts w:asciiTheme="minorHAnsi" w:hAnsiTheme="minorHAnsi"/>
          <w:bCs/>
        </w:rPr>
        <w:t>Um Worte, die gut, notwendig und zur Erbauung der Hörenden dienen –</w:t>
      </w:r>
      <w:r>
        <w:rPr>
          <w:rFonts w:asciiTheme="minorHAnsi" w:hAnsiTheme="minorHAnsi"/>
          <w:bCs/>
        </w:rPr>
        <w:t xml:space="preserve"> darum</w:t>
      </w:r>
      <w:r w:rsidRPr="00964D22">
        <w:rPr>
          <w:rFonts w:asciiTheme="minorHAnsi" w:hAnsiTheme="minorHAnsi"/>
          <w:bCs/>
        </w:rPr>
        <w:t xml:space="preserve"> soll es heute gehen.</w:t>
      </w:r>
    </w:p>
    <w:p w:rsidR="00964D22" w:rsidRDefault="00964D22">
      <w:pPr>
        <w:rPr>
          <w:rFonts w:asciiTheme="minorHAnsi" w:hAnsiTheme="minorHAnsi"/>
          <w:b/>
          <w:bCs/>
        </w:rPr>
      </w:pPr>
    </w:p>
    <w:p w:rsidR="00151E1D" w:rsidRPr="00964D22" w:rsidRDefault="00005586">
      <w:pPr>
        <w:rPr>
          <w:rFonts w:asciiTheme="minorHAnsi" w:hAnsiTheme="minorHAnsi"/>
          <w:b/>
          <w:bCs/>
        </w:rPr>
      </w:pPr>
      <w:r w:rsidRPr="00964D22">
        <w:rPr>
          <w:rFonts w:asciiTheme="minorHAnsi" w:hAnsiTheme="minorHAnsi"/>
          <w:b/>
          <w:bCs/>
        </w:rPr>
        <w:t>1. Wir haben ein Problem - mit Gott</w:t>
      </w:r>
    </w:p>
    <w:p w:rsidR="00151E1D" w:rsidRPr="00964D22" w:rsidRDefault="00005586">
      <w:pPr>
        <w:rPr>
          <w:rFonts w:asciiTheme="minorHAnsi" w:hAnsiTheme="minorHAnsi"/>
        </w:rPr>
      </w:pPr>
      <w:r w:rsidRPr="00964D22">
        <w:rPr>
          <w:rFonts w:asciiTheme="minorHAnsi" w:hAnsiTheme="minorHAnsi"/>
        </w:rPr>
        <w:t xml:space="preserve">Es gibt die von Jesus geheilten, geretteten, die befreiten, gereinigten  und </w:t>
      </w:r>
      <w:r w:rsidRPr="00964D22">
        <w:rPr>
          <w:rFonts w:asciiTheme="minorHAnsi" w:hAnsiTheme="minorHAnsi"/>
        </w:rPr>
        <w:t xml:space="preserve">– </w:t>
      </w:r>
      <w:r w:rsidRPr="00964D22">
        <w:rPr>
          <w:rFonts w:asciiTheme="minorHAnsi" w:hAnsiTheme="minorHAnsi"/>
        </w:rPr>
        <w:t>die entt</w:t>
      </w:r>
      <w:r w:rsidRPr="00964D22">
        <w:rPr>
          <w:rFonts w:asciiTheme="minorHAnsi" w:hAnsiTheme="minorHAnsi"/>
        </w:rPr>
        <w:t>ä</w:t>
      </w:r>
      <w:r w:rsidRPr="00964D22">
        <w:rPr>
          <w:rFonts w:asciiTheme="minorHAnsi" w:hAnsiTheme="minorHAnsi"/>
        </w:rPr>
        <w:t>uschten.</w:t>
      </w:r>
    </w:p>
    <w:p w:rsidR="00151E1D" w:rsidRPr="00964D22" w:rsidRDefault="00005586">
      <w:pPr>
        <w:rPr>
          <w:rFonts w:asciiTheme="minorHAnsi" w:hAnsiTheme="minorHAnsi"/>
        </w:rPr>
      </w:pPr>
      <w:r w:rsidRPr="00964D22">
        <w:rPr>
          <w:rFonts w:asciiTheme="minorHAnsi" w:hAnsiTheme="minorHAnsi"/>
        </w:rPr>
        <w:t>Dazu z</w:t>
      </w:r>
      <w:r w:rsidRPr="00964D22">
        <w:rPr>
          <w:rFonts w:asciiTheme="minorHAnsi" w:hAnsiTheme="minorHAnsi"/>
        </w:rPr>
        <w:t>ä</w:t>
      </w:r>
      <w:r w:rsidRPr="00964D22">
        <w:rPr>
          <w:rFonts w:asciiTheme="minorHAnsi" w:hAnsiTheme="minorHAnsi"/>
        </w:rPr>
        <w:t xml:space="preserve">hlt </w:t>
      </w:r>
      <w:r w:rsidR="00964D22">
        <w:rPr>
          <w:rFonts w:asciiTheme="minorHAnsi" w:hAnsiTheme="minorHAnsi"/>
        </w:rPr>
        <w:t xml:space="preserve">auch </w:t>
      </w:r>
      <w:r w:rsidRPr="00964D22">
        <w:rPr>
          <w:rFonts w:asciiTheme="minorHAnsi" w:hAnsiTheme="minorHAnsi"/>
        </w:rPr>
        <w:t>Johannes der T</w:t>
      </w:r>
      <w:r w:rsidRPr="00964D22">
        <w:rPr>
          <w:rFonts w:asciiTheme="minorHAnsi" w:hAnsiTheme="minorHAnsi"/>
        </w:rPr>
        <w:t>ä</w:t>
      </w:r>
      <w:r w:rsidRPr="00964D22">
        <w:rPr>
          <w:rFonts w:asciiTheme="minorHAnsi" w:hAnsiTheme="minorHAnsi"/>
        </w:rPr>
        <w:t>ufer</w:t>
      </w:r>
    </w:p>
    <w:p w:rsidR="00151E1D" w:rsidRPr="00964D22" w:rsidRDefault="00964D22">
      <w:pPr>
        <w:rPr>
          <w:rFonts w:asciiTheme="minorHAnsi" w:hAnsiTheme="minorHAnsi"/>
        </w:rPr>
      </w:pPr>
      <w:r>
        <w:rPr>
          <w:rFonts w:asciiTheme="minorHAnsi" w:hAnsiTheme="minorHAnsi"/>
        </w:rPr>
        <w:t>Er h</w:t>
      </w:r>
      <w:r w:rsidR="00005586" w:rsidRPr="00964D22">
        <w:rPr>
          <w:rFonts w:asciiTheme="minorHAnsi" w:hAnsiTheme="minorHAnsi"/>
        </w:rPr>
        <w:t>atte eine gro</w:t>
      </w:r>
      <w:r w:rsidR="00005586" w:rsidRPr="00964D22">
        <w:rPr>
          <w:rFonts w:asciiTheme="minorHAnsi" w:hAnsiTheme="minorHAnsi"/>
        </w:rPr>
        <w:t>ß</w:t>
      </w:r>
      <w:r w:rsidR="00005586" w:rsidRPr="00964D22">
        <w:rPr>
          <w:rFonts w:asciiTheme="minorHAnsi" w:hAnsiTheme="minorHAnsi"/>
        </w:rPr>
        <w:t>e Karriere gemacht und war dann vorbildlich und dem</w:t>
      </w:r>
      <w:r w:rsidR="00005586" w:rsidRPr="00964D22">
        <w:rPr>
          <w:rFonts w:asciiTheme="minorHAnsi" w:hAnsiTheme="minorHAnsi"/>
        </w:rPr>
        <w:t>ü</w:t>
      </w:r>
      <w:r w:rsidR="00005586" w:rsidRPr="00964D22">
        <w:rPr>
          <w:rFonts w:asciiTheme="minorHAnsi" w:hAnsiTheme="minorHAnsi"/>
        </w:rPr>
        <w:t>tig zur Seite getreten, hatte die B</w:t>
      </w:r>
      <w:r w:rsidR="00005586" w:rsidRPr="00964D22">
        <w:rPr>
          <w:rFonts w:asciiTheme="minorHAnsi" w:hAnsiTheme="minorHAnsi"/>
        </w:rPr>
        <w:t>ü</w:t>
      </w:r>
      <w:r w:rsidR="00005586" w:rsidRPr="00964D22">
        <w:rPr>
          <w:rFonts w:asciiTheme="minorHAnsi" w:hAnsiTheme="minorHAnsi"/>
        </w:rPr>
        <w:t>hne frei gemacht f</w:t>
      </w:r>
      <w:r w:rsidR="00005586" w:rsidRPr="00964D22">
        <w:rPr>
          <w:rFonts w:asciiTheme="minorHAnsi" w:hAnsiTheme="minorHAnsi"/>
        </w:rPr>
        <w:t>ü</w:t>
      </w:r>
      <w:r w:rsidR="00005586" w:rsidRPr="00964D22">
        <w:rPr>
          <w:rFonts w:asciiTheme="minorHAnsi" w:hAnsiTheme="minorHAnsi"/>
        </w:rPr>
        <w:t xml:space="preserve">r JESUS: Johannes wusste: </w:t>
      </w:r>
      <w:r w:rsidR="00005586" w:rsidRPr="00964D22">
        <w:rPr>
          <w:rFonts w:asciiTheme="minorHAnsi" w:hAnsiTheme="minorHAnsi"/>
        </w:rPr>
        <w:t>„</w:t>
      </w:r>
      <w:r w:rsidR="00005586" w:rsidRPr="00964D22">
        <w:rPr>
          <w:rFonts w:asciiTheme="minorHAnsi" w:hAnsiTheme="minorHAnsi"/>
        </w:rPr>
        <w:t>Er ist das Lamm Gottes, das die S</w:t>
      </w:r>
      <w:r w:rsidR="00005586" w:rsidRPr="00964D22">
        <w:rPr>
          <w:rFonts w:asciiTheme="minorHAnsi" w:hAnsiTheme="minorHAnsi"/>
        </w:rPr>
        <w:t>ü</w:t>
      </w:r>
      <w:r w:rsidR="00005586" w:rsidRPr="00964D22">
        <w:rPr>
          <w:rFonts w:asciiTheme="minorHAnsi" w:hAnsiTheme="minorHAnsi"/>
        </w:rPr>
        <w:t>nde der Welt wegtr</w:t>
      </w:r>
      <w:r w:rsidR="00005586" w:rsidRPr="00964D22">
        <w:rPr>
          <w:rFonts w:asciiTheme="minorHAnsi" w:hAnsiTheme="minorHAnsi"/>
        </w:rPr>
        <w:t>ä</w:t>
      </w:r>
      <w:r w:rsidR="00005586" w:rsidRPr="00964D22">
        <w:rPr>
          <w:rFonts w:asciiTheme="minorHAnsi" w:hAnsiTheme="minorHAnsi"/>
        </w:rPr>
        <w:t>gt.</w:t>
      </w:r>
      <w:r w:rsidR="00005586" w:rsidRPr="00964D22">
        <w:rPr>
          <w:rFonts w:asciiTheme="minorHAnsi" w:hAnsiTheme="minorHAnsi"/>
        </w:rPr>
        <w:t>“</w:t>
      </w:r>
    </w:p>
    <w:p w:rsidR="00151E1D" w:rsidRPr="00964D22" w:rsidRDefault="00005586">
      <w:pPr>
        <w:rPr>
          <w:rFonts w:asciiTheme="minorHAnsi" w:hAnsiTheme="minorHAnsi"/>
        </w:rPr>
      </w:pPr>
      <w:r w:rsidRPr="00964D22">
        <w:rPr>
          <w:rFonts w:asciiTheme="minorHAnsi" w:hAnsiTheme="minorHAnsi"/>
        </w:rPr>
        <w:t xml:space="preserve">Auf </w:t>
      </w:r>
      <w:r w:rsidR="00964D22">
        <w:rPr>
          <w:rFonts w:asciiTheme="minorHAnsi" w:hAnsiTheme="minorHAnsi"/>
        </w:rPr>
        <w:t>diesem</w:t>
      </w:r>
      <w:r w:rsidRPr="00964D22">
        <w:rPr>
          <w:rFonts w:asciiTheme="minorHAnsi" w:hAnsiTheme="minorHAnsi"/>
        </w:rPr>
        <w:t xml:space="preserve"> Hintergrund muss die Frage von Johannes </w:t>
      </w:r>
      <w:r w:rsidRPr="00964D22">
        <w:rPr>
          <w:rFonts w:asciiTheme="minorHAnsi" w:hAnsiTheme="minorHAnsi"/>
        </w:rPr>
        <w:t>„</w:t>
      </w:r>
      <w:r w:rsidRPr="00964D22">
        <w:rPr>
          <w:rFonts w:asciiTheme="minorHAnsi" w:hAnsiTheme="minorHAnsi"/>
        </w:rPr>
        <w:t>Bist du der kommenden oder sollen wir auf einen anderen warten?</w:t>
      </w:r>
      <w:r w:rsidRPr="00964D22">
        <w:rPr>
          <w:rFonts w:asciiTheme="minorHAnsi" w:hAnsiTheme="minorHAnsi"/>
        </w:rPr>
        <w:t xml:space="preserve">“ </w:t>
      </w:r>
      <w:r w:rsidRPr="00964D22">
        <w:rPr>
          <w:rFonts w:asciiTheme="minorHAnsi" w:hAnsiTheme="minorHAnsi"/>
        </w:rPr>
        <w:t>v</w:t>
      </w:r>
      <w:r w:rsidRPr="00964D22">
        <w:rPr>
          <w:rFonts w:asciiTheme="minorHAnsi" w:hAnsiTheme="minorHAnsi"/>
        </w:rPr>
        <w:t>erstanden werden. Das war keine Sachfrage, sondern ein emotionale Aussage: wir sind von dir entt</w:t>
      </w:r>
      <w:r w:rsidRPr="00964D22">
        <w:rPr>
          <w:rFonts w:asciiTheme="minorHAnsi" w:hAnsiTheme="minorHAnsi"/>
        </w:rPr>
        <w:t>ä</w:t>
      </w:r>
      <w:r w:rsidRPr="00964D22">
        <w:rPr>
          <w:rFonts w:asciiTheme="minorHAnsi" w:hAnsiTheme="minorHAnsi"/>
        </w:rPr>
        <w:t xml:space="preserve">uscht und verunsichert </w:t>
      </w:r>
      <w:r w:rsidRPr="00964D22">
        <w:rPr>
          <w:rFonts w:asciiTheme="minorHAnsi" w:hAnsiTheme="minorHAnsi"/>
        </w:rPr>
        <w:t xml:space="preserve">– </w:t>
      </w:r>
      <w:r w:rsidRPr="00964D22">
        <w:rPr>
          <w:rFonts w:asciiTheme="minorHAnsi" w:hAnsiTheme="minorHAnsi"/>
        </w:rPr>
        <w:t>du bist doch der Messias</w:t>
      </w:r>
      <w:r w:rsidR="00964D22">
        <w:rPr>
          <w:rFonts w:asciiTheme="minorHAnsi" w:hAnsiTheme="minorHAnsi"/>
        </w:rPr>
        <w:t>, der angekündigte Heilsbringer, aber ich sitze</w:t>
      </w:r>
      <w:r w:rsidRPr="00964D22">
        <w:rPr>
          <w:rFonts w:asciiTheme="minorHAnsi" w:hAnsiTheme="minorHAnsi"/>
        </w:rPr>
        <w:t xml:space="preserve"> hier im Gef</w:t>
      </w:r>
      <w:r w:rsidRPr="00964D22">
        <w:rPr>
          <w:rFonts w:asciiTheme="minorHAnsi" w:hAnsiTheme="minorHAnsi"/>
        </w:rPr>
        <w:t>ä</w:t>
      </w:r>
      <w:r w:rsidR="00964D22">
        <w:rPr>
          <w:rFonts w:asciiTheme="minorHAnsi" w:hAnsiTheme="minorHAnsi"/>
        </w:rPr>
        <w:t>ngnis und der erwartete U</w:t>
      </w:r>
      <w:r w:rsidRPr="00964D22">
        <w:rPr>
          <w:rFonts w:asciiTheme="minorHAnsi" w:hAnsiTheme="minorHAnsi"/>
        </w:rPr>
        <w:t>msturz passiert nicht. Ich wollte dir Platz machen, abe</w:t>
      </w:r>
      <w:r w:rsidRPr="00964D22">
        <w:rPr>
          <w:rFonts w:asciiTheme="minorHAnsi" w:hAnsiTheme="minorHAnsi"/>
        </w:rPr>
        <w:t>r ganz von der Bildfl</w:t>
      </w:r>
      <w:r w:rsidRPr="00964D22">
        <w:rPr>
          <w:rFonts w:asciiTheme="minorHAnsi" w:hAnsiTheme="minorHAnsi"/>
        </w:rPr>
        <w:t>ä</w:t>
      </w:r>
      <w:r w:rsidRPr="00964D22">
        <w:rPr>
          <w:rFonts w:asciiTheme="minorHAnsi" w:hAnsiTheme="minorHAnsi"/>
        </w:rPr>
        <w:t>che verschwinden? Kein Einsatz von deiner Seite f</w:t>
      </w:r>
      <w:r w:rsidRPr="00964D22">
        <w:rPr>
          <w:rFonts w:asciiTheme="minorHAnsi" w:hAnsiTheme="minorHAnsi"/>
        </w:rPr>
        <w:t>ü</w:t>
      </w:r>
      <w:r w:rsidRPr="00964D22">
        <w:rPr>
          <w:rFonts w:asciiTheme="minorHAnsi" w:hAnsiTheme="minorHAnsi"/>
        </w:rPr>
        <w:t>r mich, keine Machttat, um mich zu befreien. Bist du der richtig f</w:t>
      </w:r>
      <w:r w:rsidRPr="00964D22">
        <w:rPr>
          <w:rFonts w:asciiTheme="minorHAnsi" w:hAnsiTheme="minorHAnsi"/>
        </w:rPr>
        <w:t>ü</w:t>
      </w:r>
      <w:r w:rsidRPr="00964D22">
        <w:rPr>
          <w:rFonts w:asciiTheme="minorHAnsi" w:hAnsiTheme="minorHAnsi"/>
        </w:rPr>
        <w:t>r</w:t>
      </w:r>
      <w:r w:rsidR="00964D22">
        <w:rPr>
          <w:rFonts w:asciiTheme="minorHAnsi" w:hAnsiTheme="minorHAnsi"/>
        </w:rPr>
        <w:t xml:space="preserve"> den Job? Warum passiert nichts?</w:t>
      </w:r>
    </w:p>
    <w:p w:rsidR="00964D22" w:rsidRDefault="00005586">
      <w:pPr>
        <w:rPr>
          <w:rFonts w:asciiTheme="minorHAnsi" w:hAnsiTheme="minorHAnsi"/>
        </w:rPr>
      </w:pPr>
      <w:r w:rsidRPr="00964D22">
        <w:rPr>
          <w:rFonts w:asciiTheme="minorHAnsi" w:hAnsiTheme="minorHAnsi"/>
        </w:rPr>
        <w:t xml:space="preserve">Das Vertrauen in Jesus schwindet. Aus der Verunsicherung wird sogar </w:t>
      </w:r>
      <w:r w:rsidRPr="00964D22">
        <w:rPr>
          <w:rFonts w:asciiTheme="minorHAnsi" w:hAnsiTheme="minorHAnsi"/>
        </w:rPr>
        <w:t>Ä</w:t>
      </w:r>
      <w:r w:rsidRPr="00964D22">
        <w:rPr>
          <w:rFonts w:asciiTheme="minorHAnsi" w:hAnsiTheme="minorHAnsi"/>
        </w:rPr>
        <w:t xml:space="preserve">rger </w:t>
      </w:r>
      <w:r w:rsidRPr="00964D22">
        <w:rPr>
          <w:rFonts w:asciiTheme="minorHAnsi" w:hAnsiTheme="minorHAnsi"/>
        </w:rPr>
        <w:t>– ü</w:t>
      </w:r>
      <w:r w:rsidRPr="00964D22">
        <w:rPr>
          <w:rFonts w:asciiTheme="minorHAnsi" w:hAnsiTheme="minorHAnsi"/>
        </w:rPr>
        <w:t>ber Je</w:t>
      </w:r>
      <w:r w:rsidRPr="00964D22">
        <w:rPr>
          <w:rFonts w:asciiTheme="minorHAnsi" w:hAnsiTheme="minorHAnsi"/>
        </w:rPr>
        <w:t>sus, der ja k</w:t>
      </w:r>
      <w:r w:rsidRPr="00964D22">
        <w:rPr>
          <w:rFonts w:asciiTheme="minorHAnsi" w:hAnsiTheme="minorHAnsi"/>
        </w:rPr>
        <w:t>ö</w:t>
      </w:r>
      <w:r w:rsidRPr="00964D22">
        <w:rPr>
          <w:rFonts w:asciiTheme="minorHAnsi" w:hAnsiTheme="minorHAnsi"/>
        </w:rPr>
        <w:t xml:space="preserve">nnte wenn er denn wollte. </w:t>
      </w:r>
    </w:p>
    <w:p w:rsidR="00964D22" w:rsidRPr="00964D22" w:rsidRDefault="00964D22" w:rsidP="00964D22">
      <w:pPr>
        <w:rPr>
          <w:rFonts w:asciiTheme="minorHAnsi" w:hAnsiTheme="minorHAnsi"/>
        </w:rPr>
      </w:pPr>
      <w:r w:rsidRPr="00964D22">
        <w:rPr>
          <w:rFonts w:asciiTheme="minorHAnsi" w:hAnsiTheme="minorHAnsi"/>
        </w:rPr>
        <w:t xml:space="preserve">Jesu Antwort: </w:t>
      </w:r>
    </w:p>
    <w:p w:rsidR="00964D22" w:rsidRPr="00964D22" w:rsidRDefault="00964D22" w:rsidP="00964D22">
      <w:pPr>
        <w:pStyle w:val="Listenabsatz"/>
        <w:numPr>
          <w:ilvl w:val="0"/>
          <w:numId w:val="8"/>
        </w:numPr>
        <w:pBdr>
          <w:top w:val="nil"/>
        </w:pBdr>
        <w:rPr>
          <w:rFonts w:asciiTheme="minorHAnsi" w:hAnsiTheme="minorHAnsi"/>
        </w:rPr>
      </w:pPr>
      <w:r w:rsidRPr="00964D22">
        <w:rPr>
          <w:rFonts w:asciiTheme="minorHAnsi" w:hAnsiTheme="minorHAnsi"/>
        </w:rPr>
        <w:t>keine Befreiung</w:t>
      </w:r>
    </w:p>
    <w:p w:rsidR="00964D22" w:rsidRPr="00964D22" w:rsidRDefault="00964D22" w:rsidP="00964D22">
      <w:pPr>
        <w:pStyle w:val="Listenabsatz"/>
        <w:numPr>
          <w:ilvl w:val="0"/>
          <w:numId w:val="8"/>
        </w:numPr>
        <w:rPr>
          <w:rFonts w:asciiTheme="minorHAnsi" w:hAnsiTheme="minorHAnsi"/>
        </w:rPr>
      </w:pPr>
      <w:r w:rsidRPr="00964D22">
        <w:rPr>
          <w:rFonts w:asciiTheme="minorHAnsi" w:hAnsiTheme="minorHAnsi"/>
        </w:rPr>
        <w:t>er ist der größte Prophet des AT aber nicht Te</w:t>
      </w:r>
      <w:r w:rsidRPr="00964D22">
        <w:rPr>
          <w:rFonts w:asciiTheme="minorHAnsi" w:hAnsiTheme="minorHAnsi"/>
        </w:rPr>
        <w:t>il des Reiches Gottes unter der He</w:t>
      </w:r>
      <w:r w:rsidRPr="00964D22">
        <w:rPr>
          <w:rFonts w:asciiTheme="minorHAnsi" w:hAnsiTheme="minorHAnsi"/>
        </w:rPr>
        <w:t>rrschaft Jesu; mit Johannes schließt das AT ab</w:t>
      </w:r>
      <w:r w:rsidRPr="00964D22">
        <w:rPr>
          <w:rFonts w:asciiTheme="minorHAnsi" w:hAnsiTheme="minorHAnsi"/>
        </w:rPr>
        <w:t xml:space="preserve"> </w:t>
      </w:r>
    </w:p>
    <w:p w:rsidR="00964D22" w:rsidRDefault="00964D22" w:rsidP="00964D22">
      <w:pPr>
        <w:pStyle w:val="Listenabsatz"/>
        <w:numPr>
          <w:ilvl w:val="0"/>
          <w:numId w:val="8"/>
        </w:numPr>
        <w:rPr>
          <w:rFonts w:asciiTheme="minorHAnsi" w:hAnsiTheme="minorHAnsi"/>
        </w:rPr>
      </w:pPr>
      <w:r w:rsidRPr="00964D22">
        <w:rPr>
          <w:rFonts w:asciiTheme="minorHAnsi" w:hAnsiTheme="minorHAnsi"/>
        </w:rPr>
        <w:t xml:space="preserve">Jesus </w:t>
      </w:r>
      <w:r w:rsidR="00005586" w:rsidRPr="00964D22">
        <w:rPr>
          <w:rFonts w:asciiTheme="minorHAnsi" w:hAnsiTheme="minorHAnsi"/>
        </w:rPr>
        <w:t xml:space="preserve">verweist </w:t>
      </w:r>
      <w:r w:rsidR="00005586" w:rsidRPr="00964D22">
        <w:rPr>
          <w:rFonts w:asciiTheme="minorHAnsi" w:hAnsiTheme="minorHAnsi"/>
        </w:rPr>
        <w:t>auf die Beweise seiner Gottessohnschaft und l</w:t>
      </w:r>
      <w:r w:rsidR="00005586" w:rsidRPr="00964D22">
        <w:rPr>
          <w:rFonts w:asciiTheme="minorHAnsi" w:hAnsiTheme="minorHAnsi"/>
        </w:rPr>
        <w:t>ä</w:t>
      </w:r>
      <w:r w:rsidR="00005586" w:rsidRPr="00964D22">
        <w:rPr>
          <w:rFonts w:asciiTheme="minorHAnsi" w:hAnsiTheme="minorHAnsi"/>
        </w:rPr>
        <w:t>sst Johannes damit alleine, keine Rettung und Befreiung, Johannes wird sogar noch im Gef</w:t>
      </w:r>
      <w:r w:rsidR="00005586" w:rsidRPr="00964D22">
        <w:rPr>
          <w:rFonts w:asciiTheme="minorHAnsi" w:hAnsiTheme="minorHAnsi"/>
        </w:rPr>
        <w:t>ä</w:t>
      </w:r>
      <w:r w:rsidR="00005586" w:rsidRPr="00964D22">
        <w:rPr>
          <w:rFonts w:asciiTheme="minorHAnsi" w:hAnsiTheme="minorHAnsi"/>
        </w:rPr>
        <w:t>ngnis gek</w:t>
      </w:r>
      <w:r w:rsidR="00005586" w:rsidRPr="00964D22">
        <w:rPr>
          <w:rFonts w:asciiTheme="minorHAnsi" w:hAnsiTheme="minorHAnsi"/>
        </w:rPr>
        <w:t>ö</w:t>
      </w:r>
      <w:r w:rsidR="00005586" w:rsidRPr="00964D22">
        <w:rPr>
          <w:rFonts w:asciiTheme="minorHAnsi" w:hAnsiTheme="minorHAnsi"/>
        </w:rPr>
        <w:t xml:space="preserve">pft. </w:t>
      </w:r>
    </w:p>
    <w:p w:rsidR="00151E1D" w:rsidRPr="00964D22" w:rsidRDefault="00005586" w:rsidP="00964D22">
      <w:pPr>
        <w:pStyle w:val="Listenabsatz"/>
        <w:numPr>
          <w:ilvl w:val="0"/>
          <w:numId w:val="8"/>
        </w:numPr>
        <w:rPr>
          <w:rFonts w:asciiTheme="minorHAnsi" w:hAnsiTheme="minorHAnsi"/>
        </w:rPr>
      </w:pPr>
      <w:r w:rsidRPr="00964D22">
        <w:rPr>
          <w:rFonts w:asciiTheme="minorHAnsi" w:hAnsiTheme="minorHAnsi"/>
        </w:rPr>
        <w:t xml:space="preserve">Offenbar </w:t>
      </w:r>
      <w:r w:rsidR="00964D22">
        <w:rPr>
          <w:rFonts w:asciiTheme="minorHAnsi" w:hAnsiTheme="minorHAnsi"/>
        </w:rPr>
        <w:t xml:space="preserve">waren das genau die Worte, die Johannes brauchte um wieder Mut zu gewinnen. </w:t>
      </w:r>
      <w:bookmarkStart w:id="0" w:name="_GoBack"/>
      <w:bookmarkEnd w:id="0"/>
      <w:r w:rsidRPr="00964D22">
        <w:rPr>
          <w:rFonts w:asciiTheme="minorHAnsi" w:hAnsiTheme="minorHAnsi"/>
        </w:rPr>
        <w:t>hatte er dort aber wieder Mut gew</w:t>
      </w:r>
      <w:r w:rsidRPr="00964D22">
        <w:rPr>
          <w:rFonts w:asciiTheme="minorHAnsi" w:hAnsiTheme="minorHAnsi"/>
        </w:rPr>
        <w:t>onnen, denn er stellt sich Herodes mutig entgegen und gei</w:t>
      </w:r>
      <w:r w:rsidRPr="00964D22">
        <w:rPr>
          <w:rFonts w:asciiTheme="minorHAnsi" w:hAnsiTheme="minorHAnsi"/>
        </w:rPr>
        <w:t>ß</w:t>
      </w:r>
      <w:r w:rsidRPr="00964D22">
        <w:rPr>
          <w:rFonts w:asciiTheme="minorHAnsi" w:hAnsiTheme="minorHAnsi"/>
        </w:rPr>
        <w:t>elt den Ehebruch mit dessen Schw</w:t>
      </w:r>
      <w:r w:rsidRPr="00964D22">
        <w:rPr>
          <w:rFonts w:asciiTheme="minorHAnsi" w:hAnsiTheme="minorHAnsi"/>
        </w:rPr>
        <w:t>ä</w:t>
      </w:r>
      <w:r w:rsidR="00964D22" w:rsidRPr="00964D22">
        <w:rPr>
          <w:rFonts w:asciiTheme="minorHAnsi" w:hAnsiTheme="minorHAnsi"/>
        </w:rPr>
        <w:t>gerin, was er dann mit dem Leben bezahlte.</w:t>
      </w:r>
    </w:p>
    <w:p w:rsidR="00964D22" w:rsidRPr="00964D22" w:rsidRDefault="00964D22" w:rsidP="00964D22">
      <w:pPr>
        <w:pStyle w:val="Listenabsatz"/>
        <w:numPr>
          <w:ilvl w:val="0"/>
          <w:numId w:val="3"/>
        </w:numPr>
        <w:pBdr>
          <w:top w:val="nil"/>
        </w:pBdr>
        <w:tabs>
          <w:tab w:val="num" w:pos="720"/>
        </w:tabs>
        <w:ind w:hanging="360"/>
        <w:rPr>
          <w:rFonts w:asciiTheme="minorHAnsi" w:hAnsiTheme="minorHAnsi"/>
        </w:rPr>
      </w:pPr>
    </w:p>
    <w:p w:rsidR="00151E1D" w:rsidRPr="00964D22" w:rsidRDefault="00005586">
      <w:pPr>
        <w:rPr>
          <w:rFonts w:asciiTheme="minorHAnsi" w:hAnsiTheme="minorHAnsi"/>
        </w:rPr>
      </w:pPr>
      <w:r w:rsidRPr="00964D22">
        <w:rPr>
          <w:rFonts w:asciiTheme="minorHAnsi" w:hAnsiTheme="minorHAnsi"/>
          <w:noProof/>
          <w:lang w:eastAsia="de-DE"/>
        </w:rPr>
        <w:lastRenderedPageBreak/>
        <w:drawing>
          <wp:anchor distT="57150" distB="57150" distL="57150" distR="57150" simplePos="0" relativeHeight="251659264" behindDoc="0" locked="0" layoutInCell="1" allowOverlap="1" wp14:anchorId="5E5D482C" wp14:editId="3BA6A690">
            <wp:simplePos x="0" y="0"/>
            <wp:positionH relativeFrom="column">
              <wp:posOffset>3140709</wp:posOffset>
            </wp:positionH>
            <wp:positionV relativeFrom="line">
              <wp:posOffset>90804</wp:posOffset>
            </wp:positionV>
            <wp:extent cx="2889250" cy="3256916"/>
            <wp:effectExtent l="0" t="0" r="0" b="0"/>
            <wp:wrapThrough wrapText="bothSides" distL="57150" distR="57150">
              <wp:wrapPolygon edited="1">
                <wp:start x="0" y="0"/>
                <wp:lineTo x="0" y="0"/>
                <wp:lineTo x="0" y="21599"/>
                <wp:lineTo x="21600" y="21599"/>
                <wp:lineTo x="21600" y="0"/>
                <wp:lineTo x="0" y="0"/>
                <wp:lineTo x="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2.jpg"/>
                    <pic:cNvPicPr/>
                  </pic:nvPicPr>
                  <pic:blipFill rotWithShape="1">
                    <a:blip r:embed="rId8">
                      <a:extLst/>
                    </a:blip>
                    <a:srcRect l="51378" t="23929" r="20046" b="32938"/>
                    <a:stretch>
                      <a:fillRect/>
                    </a:stretch>
                  </pic:blipFill>
                  <pic:spPr>
                    <a:xfrm>
                      <a:off x="0" y="0"/>
                      <a:ext cx="2889250" cy="3256916"/>
                    </a:xfrm>
                    <a:prstGeom prst="rect">
                      <a:avLst/>
                    </a:prstGeom>
                    <a:noFill/>
                    <a:ln>
                      <a:noFill/>
                    </a:ln>
                    <a:effectLst/>
                    <a:extLst/>
                  </pic:spPr>
                </pic:pic>
              </a:graphicData>
            </a:graphic>
          </wp:anchor>
        </w:drawing>
      </w:r>
      <w:r w:rsidRPr="00964D22">
        <w:rPr>
          <w:rFonts w:asciiTheme="minorHAnsi" w:hAnsiTheme="minorHAnsi"/>
          <w:noProof/>
          <w:lang w:eastAsia="de-DE"/>
        </w:rPr>
        <w:drawing>
          <wp:anchor distT="57150" distB="57150" distL="57150" distR="57150" simplePos="0" relativeHeight="251660288" behindDoc="0" locked="0" layoutInCell="1" allowOverlap="1" wp14:anchorId="0350AF58" wp14:editId="49636BF4">
            <wp:simplePos x="0" y="0"/>
            <wp:positionH relativeFrom="margin">
              <wp:posOffset>-6350</wp:posOffset>
            </wp:positionH>
            <wp:positionV relativeFrom="line">
              <wp:posOffset>204036</wp:posOffset>
            </wp:positionV>
            <wp:extent cx="2937511" cy="2298700"/>
            <wp:effectExtent l="0" t="0" r="0" b="0"/>
            <wp:wrapThrough wrapText="bothSides" distL="57150" distR="57150">
              <wp:wrapPolygon edited="1">
                <wp:start x="0" y="0"/>
                <wp:lineTo x="0" y="0"/>
                <wp:lineTo x="0" y="21600"/>
                <wp:lineTo x="21601" y="21600"/>
                <wp:lineTo x="21601" y="0"/>
                <wp:lineTo x="0" y="0"/>
                <wp:lineTo x="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jpg"/>
                    <pic:cNvPicPr/>
                  </pic:nvPicPr>
                  <pic:blipFill rotWithShape="1">
                    <a:blip r:embed="rId9">
                      <a:extLst/>
                    </a:blip>
                    <a:srcRect l="33551" t="30998" r="27373" b="28064"/>
                    <a:stretch>
                      <a:fillRect/>
                    </a:stretch>
                  </pic:blipFill>
                  <pic:spPr>
                    <a:xfrm>
                      <a:off x="0" y="0"/>
                      <a:ext cx="2937511" cy="2298700"/>
                    </a:xfrm>
                    <a:prstGeom prst="rect">
                      <a:avLst/>
                    </a:prstGeom>
                    <a:noFill/>
                    <a:ln>
                      <a:noFill/>
                    </a:ln>
                    <a:effectLst/>
                    <a:extLst/>
                  </pic:spPr>
                </pic:pic>
              </a:graphicData>
            </a:graphic>
          </wp:anchor>
        </w:drawing>
      </w: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005586">
      <w:pPr>
        <w:rPr>
          <w:rFonts w:asciiTheme="minorHAnsi" w:hAnsiTheme="minorHAnsi"/>
        </w:rPr>
      </w:pPr>
      <w:r w:rsidRPr="00964D22">
        <w:rPr>
          <w:rFonts w:asciiTheme="minorHAnsi" w:hAnsiTheme="minorHAnsi"/>
        </w:rPr>
        <w:t xml:space="preserve">In der Wirtschaftswelt </w:t>
      </w:r>
      <w:r w:rsidRPr="00964D22">
        <w:rPr>
          <w:rFonts w:asciiTheme="minorHAnsi" w:hAnsiTheme="minorHAnsi"/>
        </w:rPr>
        <w:t>– „</w:t>
      </w:r>
      <w:r w:rsidRPr="00964D22">
        <w:rPr>
          <w:rFonts w:asciiTheme="minorHAnsi" w:hAnsiTheme="minorHAnsi"/>
        </w:rPr>
        <w:t>Kapital ist ein scheues Reh</w:t>
      </w:r>
      <w:r w:rsidRPr="00964D22">
        <w:rPr>
          <w:rFonts w:asciiTheme="minorHAnsi" w:hAnsiTheme="minorHAnsi"/>
        </w:rPr>
        <w:t xml:space="preserve">“ – </w:t>
      </w:r>
      <w:r w:rsidRPr="00964D22">
        <w:rPr>
          <w:rFonts w:asciiTheme="minorHAnsi" w:hAnsiTheme="minorHAnsi"/>
        </w:rPr>
        <w:t>es geht um Erwartungen, Bed</w:t>
      </w:r>
      <w:r w:rsidRPr="00964D22">
        <w:rPr>
          <w:rFonts w:asciiTheme="minorHAnsi" w:hAnsiTheme="minorHAnsi"/>
        </w:rPr>
        <w:t>ü</w:t>
      </w:r>
      <w:r w:rsidRPr="00964D22">
        <w:rPr>
          <w:rFonts w:asciiTheme="minorHAnsi" w:hAnsiTheme="minorHAnsi"/>
        </w:rPr>
        <w:t>rfnisse und Versprechungen, die zu Vertrauen f</w:t>
      </w:r>
      <w:r w:rsidRPr="00964D22">
        <w:rPr>
          <w:rFonts w:asciiTheme="minorHAnsi" w:hAnsiTheme="minorHAnsi"/>
        </w:rPr>
        <w:t>ü</w:t>
      </w:r>
      <w:r w:rsidRPr="00964D22">
        <w:rPr>
          <w:rFonts w:asciiTheme="minorHAnsi" w:hAnsiTheme="minorHAnsi"/>
        </w:rPr>
        <w:t>hren</w:t>
      </w:r>
    </w:p>
    <w:p w:rsidR="00151E1D" w:rsidRPr="00964D22" w:rsidRDefault="00005586">
      <w:pPr>
        <w:rPr>
          <w:rFonts w:asciiTheme="minorHAnsi" w:hAnsiTheme="minorHAnsi"/>
        </w:rPr>
      </w:pPr>
      <w:r w:rsidRPr="00964D22">
        <w:rPr>
          <w:rFonts w:asciiTheme="minorHAnsi" w:hAnsiTheme="minorHAnsi"/>
        </w:rPr>
        <w:t>„</w:t>
      </w:r>
      <w:r w:rsidRPr="00964D22">
        <w:rPr>
          <w:rFonts w:asciiTheme="minorHAnsi" w:hAnsiTheme="minorHAnsi"/>
        </w:rPr>
        <w:t>Truth about</w:t>
      </w:r>
      <w:r w:rsidRPr="00964D22">
        <w:rPr>
          <w:rFonts w:asciiTheme="minorHAnsi" w:hAnsiTheme="minorHAnsi"/>
        </w:rPr>
        <w:t xml:space="preserve"> Trust in Business</w:t>
      </w:r>
      <w:r w:rsidRPr="00964D22">
        <w:rPr>
          <w:rFonts w:asciiTheme="minorHAnsi" w:hAnsiTheme="minorHAnsi"/>
        </w:rPr>
        <w:t xml:space="preserve">“ </w:t>
      </w:r>
      <w:r w:rsidRPr="00964D22">
        <w:rPr>
          <w:rFonts w:asciiTheme="minorHAnsi" w:hAnsiTheme="minorHAnsi"/>
        </w:rPr>
        <w:t>von Vanessa Hall</w:t>
      </w: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005586">
      <w:pPr>
        <w:rPr>
          <w:rFonts w:asciiTheme="minorHAnsi" w:hAnsiTheme="minorHAnsi"/>
        </w:rPr>
      </w:pPr>
      <w:r w:rsidRPr="00964D22">
        <w:rPr>
          <w:rFonts w:asciiTheme="minorHAnsi" w:hAnsiTheme="minorHAnsi"/>
          <w:b/>
          <w:bCs/>
        </w:rPr>
        <w:t>2. Gott hat ein Problem - mit uns</w:t>
      </w:r>
    </w:p>
    <w:p w:rsidR="00151E1D" w:rsidRPr="00964D22" w:rsidRDefault="00005586">
      <w:pPr>
        <w:rPr>
          <w:rFonts w:asciiTheme="minorHAnsi" w:hAnsiTheme="minorHAnsi"/>
          <w:b/>
          <w:bCs/>
        </w:rPr>
      </w:pPr>
      <w:r w:rsidRPr="00964D22">
        <w:rPr>
          <w:rFonts w:asciiTheme="minorHAnsi" w:hAnsiTheme="minorHAnsi"/>
        </w:rPr>
        <w:t>"Hauptsache dagegen" - so könnte man den Abschnitt überschreiben.</w:t>
      </w:r>
    </w:p>
    <w:p w:rsidR="00151E1D" w:rsidRPr="00964D22" w:rsidRDefault="00151E1D">
      <w:pPr>
        <w:rPr>
          <w:rFonts w:asciiTheme="minorHAnsi" w:hAnsiTheme="minorHAnsi"/>
        </w:rPr>
      </w:pPr>
    </w:p>
    <w:p w:rsidR="00151E1D" w:rsidRPr="00964D22" w:rsidRDefault="00005586">
      <w:pPr>
        <w:rPr>
          <w:rFonts w:asciiTheme="minorHAnsi" w:hAnsiTheme="minorHAnsi"/>
        </w:rPr>
      </w:pPr>
      <w:r w:rsidRPr="00964D22">
        <w:rPr>
          <w:rFonts w:asciiTheme="minorHAnsi" w:hAnsiTheme="minorHAnsi"/>
        </w:rPr>
        <w:t>Pspektivwechsel: weg von Johannes, hin auf die Volksmenge und wie sie Jesus und Johannes bewerten, das Cousin-Paar, die beiden Verwandten, fast gleich alten M</w:t>
      </w:r>
      <w:r w:rsidRPr="00964D22">
        <w:rPr>
          <w:rFonts w:asciiTheme="minorHAnsi" w:hAnsiTheme="minorHAnsi"/>
        </w:rPr>
        <w:t>ä</w:t>
      </w:r>
      <w:r w:rsidRPr="00964D22">
        <w:rPr>
          <w:rFonts w:asciiTheme="minorHAnsi" w:hAnsiTheme="minorHAnsi"/>
        </w:rPr>
        <w:t>nner</w:t>
      </w:r>
    </w:p>
    <w:p w:rsidR="00151E1D" w:rsidRPr="00964D22" w:rsidRDefault="00151E1D">
      <w:pPr>
        <w:rPr>
          <w:rFonts w:asciiTheme="minorHAnsi" w:hAnsiTheme="minorHAnsi"/>
        </w:rPr>
      </w:pPr>
    </w:p>
    <w:p w:rsidR="00151E1D" w:rsidRPr="00964D22" w:rsidRDefault="00005586">
      <w:pPr>
        <w:rPr>
          <w:rFonts w:asciiTheme="minorHAnsi" w:hAnsiTheme="minorHAnsi"/>
        </w:rPr>
      </w:pPr>
      <w:r w:rsidRPr="00964D22">
        <w:rPr>
          <w:rFonts w:asciiTheme="minorHAnsi" w:hAnsiTheme="minorHAnsi"/>
        </w:rPr>
        <w:t>Der eine: asketisch, einem schlichtne Lebenstil v</w:t>
      </w:r>
      <w:r w:rsidRPr="00964D22">
        <w:rPr>
          <w:rFonts w:asciiTheme="minorHAnsi" w:hAnsiTheme="minorHAnsi"/>
        </w:rPr>
        <w:t>erschrieben, Verzicht auf alle Freuden und Annhemlichkeiten (=Wein), von Kindheit an, einer Vision verschirben: abgesondert als Nasir</w:t>
      </w:r>
      <w:r w:rsidRPr="00964D22">
        <w:rPr>
          <w:rFonts w:asciiTheme="minorHAnsi" w:hAnsiTheme="minorHAnsi"/>
        </w:rPr>
        <w:t>ä</w:t>
      </w:r>
      <w:r w:rsidRPr="00964D22">
        <w:rPr>
          <w:rFonts w:asciiTheme="minorHAnsi" w:hAnsiTheme="minorHAnsi"/>
        </w:rPr>
        <w:t xml:space="preserve">er, ein </w:t>
      </w:r>
      <w:r w:rsidRPr="00964D22">
        <w:rPr>
          <w:rFonts w:asciiTheme="minorHAnsi" w:hAnsiTheme="minorHAnsi"/>
        </w:rPr>
        <w:t>ü</w:t>
      </w:r>
      <w:r w:rsidRPr="00964D22">
        <w:rPr>
          <w:rFonts w:asciiTheme="minorHAnsi" w:hAnsiTheme="minorHAnsi"/>
        </w:rPr>
        <w:t>berzeugter M</w:t>
      </w:r>
      <w:r w:rsidRPr="00964D22">
        <w:rPr>
          <w:rFonts w:asciiTheme="minorHAnsi" w:hAnsiTheme="minorHAnsi"/>
        </w:rPr>
        <w:t>ö</w:t>
      </w:r>
      <w:r w:rsidRPr="00964D22">
        <w:rPr>
          <w:rFonts w:asciiTheme="minorHAnsi" w:hAnsiTheme="minorHAnsi"/>
        </w:rPr>
        <w:t>nch mit klarer Mission</w:t>
      </w:r>
    </w:p>
    <w:p w:rsidR="00151E1D" w:rsidRPr="00964D22" w:rsidRDefault="00151E1D">
      <w:pPr>
        <w:rPr>
          <w:rFonts w:asciiTheme="minorHAnsi" w:hAnsiTheme="minorHAnsi"/>
        </w:rPr>
      </w:pPr>
    </w:p>
    <w:p w:rsidR="00151E1D" w:rsidRPr="00964D22" w:rsidRDefault="00005586">
      <w:pPr>
        <w:rPr>
          <w:rFonts w:asciiTheme="minorHAnsi" w:hAnsiTheme="minorHAnsi"/>
        </w:rPr>
      </w:pPr>
      <w:r w:rsidRPr="00964D22">
        <w:rPr>
          <w:rFonts w:asciiTheme="minorHAnsi" w:hAnsiTheme="minorHAnsi"/>
        </w:rPr>
        <w:t>Wie mit Wahrheit umgehen:</w:t>
      </w:r>
    </w:p>
    <w:p w:rsidR="00151E1D" w:rsidRPr="00964D22" w:rsidRDefault="00005586">
      <w:pPr>
        <w:pStyle w:val="Listenabsatz"/>
        <w:numPr>
          <w:ilvl w:val="0"/>
          <w:numId w:val="3"/>
        </w:numPr>
        <w:tabs>
          <w:tab w:val="num" w:pos="720"/>
        </w:tabs>
        <w:ind w:hanging="360"/>
        <w:rPr>
          <w:rFonts w:asciiTheme="minorHAnsi" w:hAnsiTheme="minorHAnsi"/>
        </w:rPr>
      </w:pPr>
      <w:r w:rsidRPr="00964D22">
        <w:rPr>
          <w:rFonts w:asciiTheme="minorHAnsi" w:hAnsiTheme="minorHAnsi"/>
        </w:rPr>
        <w:t>leugnen</w:t>
      </w:r>
    </w:p>
    <w:p w:rsidR="00151E1D" w:rsidRPr="00964D22" w:rsidRDefault="00005586">
      <w:pPr>
        <w:pStyle w:val="Listenabsatz"/>
        <w:numPr>
          <w:ilvl w:val="0"/>
          <w:numId w:val="3"/>
        </w:numPr>
        <w:tabs>
          <w:tab w:val="num" w:pos="720"/>
        </w:tabs>
        <w:ind w:hanging="360"/>
        <w:rPr>
          <w:rFonts w:asciiTheme="minorHAnsi" w:hAnsiTheme="minorHAnsi"/>
        </w:rPr>
      </w:pPr>
      <w:r w:rsidRPr="00964D22">
        <w:rPr>
          <w:rFonts w:asciiTheme="minorHAnsi" w:hAnsiTheme="minorHAnsi"/>
        </w:rPr>
        <w:t>den Überbringeer unglaubwürdig machen(„hat</w:t>
      </w:r>
      <w:r w:rsidRPr="00964D22">
        <w:rPr>
          <w:rFonts w:asciiTheme="minorHAnsi" w:hAnsiTheme="minorHAnsi"/>
        </w:rPr>
        <w:t xml:space="preserve"> einen Dämon“ = ist übergeschnappt, durchgedreht, nicht ernst zu nehmen); Fall Mollath: </w:t>
      </w:r>
    </w:p>
    <w:p w:rsidR="00151E1D" w:rsidRPr="00964D22" w:rsidRDefault="00005586">
      <w:pPr>
        <w:pStyle w:val="StandardWeb"/>
        <w:numPr>
          <w:ilvl w:val="0"/>
          <w:numId w:val="5"/>
        </w:numPr>
        <w:shd w:val="clear" w:color="auto" w:fill="FFFFFF"/>
        <w:tabs>
          <w:tab w:val="clear" w:pos="720"/>
          <w:tab w:val="num" w:pos="792"/>
        </w:tabs>
        <w:spacing w:line="288" w:lineRule="atLeast"/>
        <w:ind w:left="792" w:hanging="432"/>
        <w:rPr>
          <w:rFonts w:asciiTheme="minorHAnsi" w:hAnsiTheme="minorHAnsi"/>
          <w:color w:val="333333"/>
          <w:u w:color="333333"/>
        </w:rPr>
      </w:pPr>
      <w:r w:rsidRPr="00964D22">
        <w:rPr>
          <w:rFonts w:asciiTheme="minorHAnsi" w:hAnsiTheme="minorHAnsi"/>
          <w:color w:val="333333"/>
          <w:u w:color="333333"/>
        </w:rPr>
        <w:t>Gustl Mollath und seine Frau lernen sich im Jahr 1978 kennen, als er 22 Jahre alt ist und sie 18. Schnell ziehen sie</w:t>
      </w:r>
      <w:r w:rsidRPr="00964D22">
        <w:rPr>
          <w:rFonts w:asciiTheme="minorHAnsi" w:hAnsiTheme="minorHAnsi"/>
          <w:color w:val="333333"/>
          <w:u w:color="333333"/>
        </w:rPr>
        <w:t> </w:t>
      </w:r>
      <w:r w:rsidRPr="00964D22">
        <w:rPr>
          <w:rFonts w:asciiTheme="minorHAnsi" w:hAnsiTheme="minorHAnsi"/>
          <w:color w:val="333333"/>
          <w:u w:color="333333"/>
        </w:rPr>
        <w:t>zusammen. Mollath macht das zweitbeste Abitur am G</w:t>
      </w:r>
      <w:r w:rsidRPr="00964D22">
        <w:rPr>
          <w:rFonts w:asciiTheme="minorHAnsi" w:hAnsiTheme="minorHAnsi"/>
          <w:color w:val="333333"/>
          <w:u w:color="333333"/>
        </w:rPr>
        <w:t>ymnasium. Er studiert Maschinenbau, bricht ab,</w:t>
      </w:r>
      <w:r w:rsidRPr="00964D22">
        <w:rPr>
          <w:rFonts w:asciiTheme="minorHAnsi" w:hAnsiTheme="minorHAnsi"/>
          <w:color w:val="333333"/>
          <w:u w:color="333333"/>
        </w:rPr>
        <w:t> </w:t>
      </w:r>
      <w:r w:rsidRPr="00964D22">
        <w:rPr>
          <w:rFonts w:asciiTheme="minorHAnsi" w:hAnsiTheme="minorHAnsi"/>
          <w:color w:val="333333"/>
          <w:u w:color="333333"/>
        </w:rPr>
        <w:t>landet bei MAN als Controller. Dann macht er sich selbstst</w:t>
      </w:r>
      <w:r w:rsidRPr="00964D22">
        <w:rPr>
          <w:rFonts w:asciiTheme="minorHAnsi" w:hAnsiTheme="minorHAnsi"/>
          <w:color w:val="333333"/>
          <w:u w:color="333333"/>
        </w:rPr>
        <w:t>ä</w:t>
      </w:r>
      <w:r w:rsidRPr="00964D22">
        <w:rPr>
          <w:rFonts w:asciiTheme="minorHAnsi" w:hAnsiTheme="minorHAnsi"/>
          <w:color w:val="333333"/>
          <w:u w:color="333333"/>
        </w:rPr>
        <w:t>ndig, als Oldtimer-Restaurator. Seine Frau</w:t>
      </w:r>
      <w:r w:rsidRPr="00964D22">
        <w:rPr>
          <w:rFonts w:asciiTheme="minorHAnsi" w:hAnsiTheme="minorHAnsi"/>
          <w:color w:val="333333"/>
          <w:u w:color="333333"/>
        </w:rPr>
        <w:t> </w:t>
      </w:r>
      <w:r w:rsidRPr="00964D22">
        <w:rPr>
          <w:rFonts w:asciiTheme="minorHAnsi" w:hAnsiTheme="minorHAnsi"/>
          <w:color w:val="333333"/>
          <w:u w:color="333333"/>
        </w:rPr>
        <w:t>arbeitet als Verm</w:t>
      </w:r>
      <w:r w:rsidRPr="00964D22">
        <w:rPr>
          <w:rFonts w:asciiTheme="minorHAnsi" w:hAnsiTheme="minorHAnsi"/>
          <w:color w:val="333333"/>
          <w:u w:color="333333"/>
        </w:rPr>
        <w:t>ö</w:t>
      </w:r>
      <w:r w:rsidRPr="00964D22">
        <w:rPr>
          <w:rFonts w:asciiTheme="minorHAnsi" w:hAnsiTheme="minorHAnsi"/>
          <w:color w:val="333333"/>
          <w:u w:color="333333"/>
        </w:rPr>
        <w:t>gensberaterin bei der Hypo-Vereinsbank. Ein ungleiches Paar, doch lange geht die</w:t>
      </w:r>
      <w:r w:rsidRPr="00964D22">
        <w:rPr>
          <w:rFonts w:asciiTheme="minorHAnsi" w:hAnsiTheme="minorHAnsi"/>
          <w:color w:val="333333"/>
          <w:u w:color="333333"/>
        </w:rPr>
        <w:t> </w:t>
      </w:r>
      <w:r w:rsidRPr="00964D22">
        <w:rPr>
          <w:rFonts w:asciiTheme="minorHAnsi" w:hAnsiTheme="minorHAnsi"/>
          <w:color w:val="333333"/>
          <w:u w:color="333333"/>
        </w:rPr>
        <w:t>Beziehung gut.</w:t>
      </w:r>
      <w:r w:rsidRPr="00964D22">
        <w:rPr>
          <w:rFonts w:asciiTheme="minorHAnsi" w:hAnsiTheme="minorHAnsi"/>
          <w:color w:val="333333"/>
          <w:u w:color="333333"/>
        </w:rPr>
        <w:t> </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color w:val="333333"/>
          <w:u w:color="333333"/>
        </w:rPr>
        <w:t>Das Drama beginnt dann im August 2001: In der Wohnung des Ehepaares kommt es der Ehefrau zufolge zu einer tätlichen Auseinandersetzung. Sie gibt später an, von Mollath gewürgt und geschlagen worden zu sein. Er bestreitet das; Zeugen gibt es</w:t>
      </w:r>
      <w:r w:rsidRPr="00964D22">
        <w:rPr>
          <w:rFonts w:asciiTheme="minorHAnsi" w:hAnsiTheme="minorHAnsi"/>
          <w:color w:val="333333"/>
          <w:u w:color="333333"/>
        </w:rPr>
        <w:t xml:space="preserve"> </w:t>
      </w:r>
      <w:r w:rsidRPr="00964D22">
        <w:rPr>
          <w:rFonts w:asciiTheme="minorHAnsi" w:hAnsiTheme="minorHAnsi"/>
          <w:color w:val="333333"/>
          <w:u w:color="333333"/>
        </w:rPr>
        <w:lastRenderedPageBreak/>
        <w:t xml:space="preserve">nicht. Seinen Angaben nach gibt es </w:t>
      </w:r>
      <w:hyperlink r:id="rId10" w:history="1">
        <w:r w:rsidRPr="00964D22">
          <w:rPr>
            <w:rStyle w:val="Hyperlink0"/>
            <w:rFonts w:asciiTheme="minorHAnsi" w:hAnsiTheme="minorHAnsi"/>
            <w:sz w:val="24"/>
            <w:szCs w:val="24"/>
          </w:rPr>
          <w:t>immer wieder Streit wegen der von ihm beschriebenen Schwarzgeldgeschäfte</w:t>
        </w:r>
      </w:hyperlink>
      <w:r w:rsidRPr="00964D22">
        <w:rPr>
          <w:rFonts w:asciiTheme="minorHAnsi" w:hAnsiTheme="minorHAnsi"/>
          <w:color w:val="333333"/>
          <w:u w:color="333333"/>
        </w:rPr>
        <w:t xml:space="preserve"> seiner Frau - die die</w:t>
      </w:r>
      <w:r w:rsidRPr="00964D22">
        <w:rPr>
          <w:rFonts w:asciiTheme="minorHAnsi" w:hAnsiTheme="minorHAnsi"/>
          <w:color w:val="333333"/>
          <w:u w:color="333333"/>
        </w:rPr>
        <w:t>se auch von der heimischen Wohnung aus abgewickelt haben soll.</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color w:val="333333"/>
          <w:u w:color="333333"/>
        </w:rPr>
        <w:t>Mollath erklärt in dem sich zuspitzenden Streit, er werde weiter Protestbriefe an den Arbeitgeber der Frau, die Hypo-Vereinsbank, senden und sich über deren angebliche Schwarzgeldgeschäfte dort</w:t>
      </w:r>
      <w:r w:rsidRPr="00964D22">
        <w:rPr>
          <w:rFonts w:asciiTheme="minorHAnsi" w:hAnsiTheme="minorHAnsi"/>
          <w:color w:val="333333"/>
          <w:u w:color="333333"/>
        </w:rPr>
        <w:t xml:space="preserve"> beschweren. Dieses Vorhaben setzt Mollath auch um: Ende 2002 und Anfang 2003 schreibt er mehrere Briefe an die HVB. Diese setzt ihre internen Revisoren auf den Fall an. Sie legen am 17. März 2003 ihren Prüfbericht vor. Zentraler Satz darin: "Alle nachprüf</w:t>
      </w:r>
      <w:r w:rsidRPr="00964D22">
        <w:rPr>
          <w:rFonts w:asciiTheme="minorHAnsi" w:hAnsiTheme="minorHAnsi"/>
          <w:color w:val="333333"/>
          <w:u w:color="333333"/>
        </w:rPr>
        <w:t>baren Behauptungen (Mollaths, die Redaktion) haben sich als zutreffend herausgestellt." Im Mai 2003 erfolgt die Anklage wegen Körperverletzung. Mollath soll seine Frau mindestens 20 Mal mit Fäusten geschlagen und sie so lange gewürgt haben, bis sie bewusst</w:t>
      </w:r>
      <w:r w:rsidRPr="00964D22">
        <w:rPr>
          <w:rFonts w:asciiTheme="minorHAnsi" w:hAnsiTheme="minorHAnsi"/>
          <w:color w:val="333333"/>
          <w:u w:color="333333"/>
        </w:rPr>
        <w:t>los wurde. Im September 2003 wird vor dem Amtsgericht Nürnberg verhandelt. Mollath schreibt an Vertreter der Nürnberger Justiz und erklärt, er solle möglicherweise wegen seiner Schwarzgeldenthüllungen mundtot gemacht werden.</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hyperlink r:id="rId11" w:history="1">
        <w:r w:rsidRPr="00964D22">
          <w:rPr>
            <w:rStyle w:val="Hyperlink0"/>
            <w:rFonts w:asciiTheme="minorHAnsi" w:hAnsiTheme="minorHAnsi"/>
            <w:sz w:val="24"/>
            <w:szCs w:val="24"/>
          </w:rPr>
          <w:t>Ein früherer langjähriger Freund des Paares verstärkt diesen Verdacht acht Jahre später durch eine eidesstattliche Versicherung, in der er ein Gespräch mit Mollaths damaliger Frau</w:t>
        </w:r>
      </w:hyperlink>
      <w:r w:rsidRPr="00964D22">
        <w:rPr>
          <w:rFonts w:asciiTheme="minorHAnsi" w:hAnsiTheme="minorHAnsi"/>
          <w:color w:val="333333"/>
          <w:u w:color="333333"/>
        </w:rPr>
        <w:t> </w:t>
      </w:r>
      <w:r w:rsidRPr="00964D22">
        <w:rPr>
          <w:rFonts w:asciiTheme="minorHAnsi" w:hAnsiTheme="minorHAnsi"/>
          <w:color w:val="333333"/>
          <w:u w:color="333333"/>
        </w:rPr>
        <w:t>beschreibt. In der Unterhaltung soll sie unter anderem gesagt haben: "Wenn Gustl meine Bank und mich anzeigt, mache ich ihn fertig."</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color w:val="333333"/>
          <w:u w:color="333333"/>
        </w:rPr>
        <w:t xml:space="preserve">Am 25. September 2003 übergibt Mollath dem Amtsgericht Nürnberg einen Schnellhefter. Der Inhalt: Ein wirr wirkendes Bündel </w:t>
      </w:r>
      <w:r w:rsidRPr="00964D22">
        <w:rPr>
          <w:rFonts w:asciiTheme="minorHAnsi" w:hAnsiTheme="minorHAnsi"/>
          <w:color w:val="333333"/>
          <w:u w:color="333333"/>
        </w:rPr>
        <w:t>Papier mit der Überschrift "Was mich prägte" auf der ersten Seite. Es liest sich stellenweise bizarr, viele Seiten haben mit dem Kern dessen, was Mollath eigentlich sagen will, wenig zu tun: eine Zeitleiste von seiner Geburt über den Krebstod des Vaters, d</w:t>
      </w:r>
      <w:r w:rsidRPr="00964D22">
        <w:rPr>
          <w:rFonts w:asciiTheme="minorHAnsi" w:hAnsiTheme="minorHAnsi"/>
          <w:color w:val="333333"/>
          <w:u w:color="333333"/>
        </w:rPr>
        <w:t>as Massaker von My Lai, die Ermordung Martin Luther Kings, die Mondlandung, den Putsch von Idi Amin, die Demonstration von 200 Sioux-Indianern bis zum Ende seiner Ehe.</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color w:val="333333"/>
          <w:u w:color="333333"/>
        </w:rPr>
        <w:t>Er legt Flugblätter und Briefe an Banken und seine Ehefrau bei, die er geschrieben hat -</w:t>
      </w:r>
      <w:r w:rsidRPr="00964D22">
        <w:rPr>
          <w:rFonts w:asciiTheme="minorHAnsi" w:hAnsiTheme="minorHAnsi"/>
          <w:color w:val="333333"/>
          <w:u w:color="333333"/>
        </w:rPr>
        <w:t xml:space="preserve"> offenbar als Beleg für den Rosenkrieg und als Beleg dafür, dass er die aus seiner Sicht dunklen Geschäfte seiner Frau bei deren Arbeitgeber, der Hypo-Vereinsbank, bereits mehrfach moniert hatte. Er nennt auch Fakten zu den angeblich illegalen Geldgeschäft</w:t>
      </w:r>
      <w:r w:rsidRPr="00964D22">
        <w:rPr>
          <w:rFonts w:asciiTheme="minorHAnsi" w:hAnsiTheme="minorHAnsi"/>
          <w:color w:val="333333"/>
          <w:u w:color="333333"/>
        </w:rPr>
        <w:t>en seiner Ehefrau. Später legt er mit mehreren Anzeigen nach, die zwischen zwei und sechs Seiten lang und weit weniger ausufernd sind als seine Verteidigungsschrift in eigener Sache.</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color w:val="333333"/>
          <w:u w:color="333333"/>
        </w:rPr>
        <w:t>Mollath beschränkt sich in diesen Strafanzeigen auf Personen und Daten. A</w:t>
      </w:r>
      <w:r w:rsidRPr="00964D22">
        <w:rPr>
          <w:rFonts w:asciiTheme="minorHAnsi" w:hAnsiTheme="minorHAnsi"/>
          <w:color w:val="333333"/>
          <w:u w:color="333333"/>
        </w:rPr>
        <w:t>uch diese Anzeigen lösen aber keine Ermittlungen aus. Der Wahrheitsgehalt der enthaltenen Vorwürfe wird offenbar nicht überprüft. Die Staatsanwaltschaft entscheidet schnell: Kein Anfangsverdacht, also auch keine Ermittlungen.</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color w:val="333333"/>
          <w:u w:color="333333"/>
        </w:rPr>
        <w:t>Im Januar 2005 beginnt er ange</w:t>
      </w:r>
      <w:r w:rsidRPr="00964D22">
        <w:rPr>
          <w:rFonts w:asciiTheme="minorHAnsi" w:hAnsiTheme="minorHAnsi"/>
          <w:color w:val="333333"/>
          <w:u w:color="333333"/>
        </w:rPr>
        <w:t>blich damit, Reifen zu zerstechen - von Personen, die mit seinem Fall beschäftigt waren. Die Ermittlungsakten lassen so eine Vermutung zu. Ein Beweis findet sich darin jedoch an keiner Stelle, ebenso wenig gibt es Zeugen.</w:t>
      </w:r>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rPr>
        <w:t>Das Landgericht Nürnberg-Fürth spr</w:t>
      </w:r>
      <w:r w:rsidRPr="00964D22">
        <w:rPr>
          <w:rFonts w:asciiTheme="minorHAnsi" w:hAnsiTheme="minorHAnsi"/>
        </w:rPr>
        <w:t xml:space="preserve">ach Mollath im August 2006 schließlich wegen </w:t>
      </w:r>
      <w:hyperlink r:id="rId12" w:history="1">
        <w:r w:rsidRPr="00964D22">
          <w:rPr>
            <w:rStyle w:val="Hyperlink1"/>
            <w:rFonts w:asciiTheme="minorHAnsi" w:hAnsiTheme="minorHAnsi"/>
          </w:rPr>
          <w:t>Schuldunfähigkeit</w:t>
        </w:r>
      </w:hyperlink>
      <w:r w:rsidRPr="00964D22">
        <w:rPr>
          <w:rFonts w:asciiTheme="minorHAnsi" w:hAnsiTheme="minorHAnsi"/>
        </w:rPr>
        <w:t xml:space="preserve"> frei, da es die Taten zwar als erwiesen sah, aber die „Aufhebung der Steuerungsfähigkeit […] gemäß </w:t>
      </w:r>
      <w:hyperlink r:id="rId13" w:history="1">
        <w:r w:rsidRPr="00964D22">
          <w:rPr>
            <w:rStyle w:val="Hyperlink1"/>
            <w:rFonts w:asciiTheme="minorHAnsi" w:hAnsiTheme="minorHAnsi"/>
          </w:rPr>
          <w:t>§ 20</w:t>
        </w:r>
      </w:hyperlink>
      <w:r w:rsidRPr="00964D22">
        <w:rPr>
          <w:rFonts w:asciiTheme="minorHAnsi" w:hAnsiTheme="minorHAnsi"/>
        </w:rPr>
        <w:t xml:space="preserve"> StGB […] nicht ausgeschlossen werden“ konnte. Das Gericht ordnete seine weitere </w:t>
      </w:r>
      <w:hyperlink r:id="rId14" w:history="1">
        <w:r w:rsidRPr="00964D22">
          <w:rPr>
            <w:rStyle w:val="Hyperlink1"/>
            <w:rFonts w:asciiTheme="minorHAnsi" w:hAnsiTheme="minorHAnsi"/>
          </w:rPr>
          <w:t>Unterbringung</w:t>
        </w:r>
      </w:hyperlink>
      <w:r w:rsidRPr="00964D22">
        <w:rPr>
          <w:rFonts w:asciiTheme="minorHAnsi" w:hAnsiTheme="minorHAnsi"/>
        </w:rPr>
        <w:t xml:space="preserve"> in einem psychiatrischen Krankenhaus an, </w:t>
      </w:r>
      <w:r w:rsidRPr="00964D22">
        <w:rPr>
          <w:rFonts w:asciiTheme="minorHAnsi" w:hAnsiTheme="minorHAnsi"/>
        </w:rPr>
        <w:t>da weitere Taten zu befürchten seien.</w:t>
      </w:r>
      <w:hyperlink r:id="rId15" w:anchor="cite_note-urteil_LG_N-8" w:history="1">
        <w:r w:rsidRPr="00964D22">
          <w:rPr>
            <w:rStyle w:val="Hyperlink2"/>
            <w:rFonts w:asciiTheme="minorHAnsi" w:hAnsiTheme="minorHAnsi"/>
          </w:rPr>
          <w:t>[8]</w:t>
        </w:r>
      </w:hyperlink>
      <w:hyperlink r:id="rId16" w:anchor="cite_note-taz1-10" w:history="1">
        <w:r w:rsidRPr="00964D22">
          <w:rPr>
            <w:rStyle w:val="Hyperlink2"/>
            <w:rFonts w:asciiTheme="minorHAnsi" w:hAnsiTheme="minorHAnsi"/>
          </w:rPr>
          <w:t>[10]</w:t>
        </w:r>
      </w:hyperlink>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rPr>
        <w:lastRenderedPageBreak/>
        <w:t>Das Urteil stützte sich unter anderem auf</w:t>
      </w:r>
      <w:r w:rsidRPr="00964D22">
        <w:rPr>
          <w:rFonts w:asciiTheme="minorHAnsi" w:hAnsiTheme="minorHAnsi"/>
        </w:rPr>
        <w:t xml:space="preserve"> das Gutachten des Sachverständigen </w:t>
      </w:r>
      <w:hyperlink r:id="rId17" w:history="1">
        <w:r w:rsidRPr="00964D22">
          <w:rPr>
            <w:rStyle w:val="Hyperlink1"/>
            <w:rFonts w:asciiTheme="minorHAnsi" w:hAnsiTheme="minorHAnsi"/>
          </w:rPr>
          <w:t>Klaus Leipziger</w:t>
        </w:r>
      </w:hyperlink>
      <w:r w:rsidRPr="00964D22">
        <w:rPr>
          <w:rFonts w:asciiTheme="minorHAnsi" w:hAnsiTheme="minorHAnsi"/>
        </w:rPr>
        <w:t xml:space="preserve"> aus Bayreuth, das Mollath paranoide Wahnvorstellungen attestierte, die sich im Wesentlichen um einen „Schwar</w:t>
      </w:r>
      <w:r w:rsidRPr="00964D22">
        <w:rPr>
          <w:rFonts w:asciiTheme="minorHAnsi" w:hAnsiTheme="minorHAnsi"/>
        </w:rPr>
        <w:t>zgeldkomplex“ drehten.</w:t>
      </w:r>
      <w:hyperlink r:id="rId18" w:anchor="cite_note-11" w:history="1">
        <w:r w:rsidRPr="00964D22">
          <w:rPr>
            <w:rStyle w:val="Hyperlink2"/>
            <w:rFonts w:asciiTheme="minorHAnsi" w:hAnsiTheme="minorHAnsi"/>
          </w:rPr>
          <w:t>[11]</w:t>
        </w:r>
      </w:hyperlink>
    </w:p>
    <w:p w:rsidR="00151E1D" w:rsidRPr="00964D22" w:rsidRDefault="00005586">
      <w:pPr>
        <w:pStyle w:val="StandardWeb"/>
        <w:shd w:val="clear" w:color="auto" w:fill="FFFFFF"/>
        <w:spacing w:line="288" w:lineRule="atLeast"/>
        <w:ind w:left="720"/>
        <w:rPr>
          <w:rFonts w:asciiTheme="minorHAnsi" w:hAnsiTheme="minorHAnsi"/>
          <w:color w:val="333333"/>
          <w:u w:color="333333"/>
        </w:rPr>
      </w:pPr>
      <w:r w:rsidRPr="00964D22">
        <w:rPr>
          <w:rFonts w:asciiTheme="minorHAnsi" w:hAnsiTheme="minorHAnsi"/>
        </w:rPr>
        <w:t xml:space="preserve">Mollath war im Jahr 2006 in einem </w:t>
      </w:r>
      <w:hyperlink r:id="rId19" w:history="1">
        <w:r w:rsidRPr="00964D22">
          <w:rPr>
            <w:rStyle w:val="Hyperlink1"/>
            <w:rFonts w:asciiTheme="minorHAnsi" w:hAnsiTheme="minorHAnsi"/>
          </w:rPr>
          <w:t>Strafprozess</w:t>
        </w:r>
      </w:hyperlink>
      <w:r w:rsidRPr="00964D22">
        <w:rPr>
          <w:rFonts w:asciiTheme="minorHAnsi" w:hAnsiTheme="minorHAnsi"/>
        </w:rPr>
        <w:t xml:space="preserve"> wegen </w:t>
      </w:r>
      <w:hyperlink r:id="rId20" w:history="1">
        <w:r w:rsidRPr="00964D22">
          <w:rPr>
            <w:rStyle w:val="Hyperlink1"/>
            <w:rFonts w:asciiTheme="minorHAnsi" w:hAnsiTheme="minorHAnsi"/>
          </w:rPr>
          <w:t>Schuldunfähigkeit</w:t>
        </w:r>
      </w:hyperlink>
      <w:r w:rsidRPr="00964D22">
        <w:rPr>
          <w:rFonts w:asciiTheme="minorHAnsi" w:hAnsiTheme="minorHAnsi"/>
        </w:rPr>
        <w:t xml:space="preserve"> freigesprochen worden. Wegen einer im Verfahren festgestellten angeblichen </w:t>
      </w:r>
      <w:hyperlink r:id="rId21" w:history="1">
        <w:r w:rsidRPr="00964D22">
          <w:rPr>
            <w:rStyle w:val="Hyperlink1"/>
            <w:rFonts w:asciiTheme="minorHAnsi" w:hAnsiTheme="minorHAnsi"/>
          </w:rPr>
          <w:t>Gemeingefährlichkeit</w:t>
        </w:r>
      </w:hyperlink>
      <w:r w:rsidRPr="00964D22">
        <w:rPr>
          <w:rFonts w:asciiTheme="minorHAnsi" w:hAnsiTheme="minorHAnsi"/>
        </w:rPr>
        <w:t xml:space="preserve"> w</w:t>
      </w:r>
      <w:r w:rsidRPr="00964D22">
        <w:rPr>
          <w:rFonts w:asciiTheme="minorHAnsi" w:hAnsiTheme="minorHAnsi"/>
        </w:rPr>
        <w:t>urde er – gerichtlich angeordnet – danach in einer geschlossenen psychiatrischen Einrichtung untergebracht. Das Gericht begründete dies unter anderem mit einem „</w:t>
      </w:r>
      <w:hyperlink r:id="rId22" w:history="1">
        <w:r w:rsidRPr="00964D22">
          <w:rPr>
            <w:rStyle w:val="Hyperlink1"/>
            <w:rFonts w:asciiTheme="minorHAnsi" w:hAnsiTheme="minorHAnsi"/>
          </w:rPr>
          <w:t>paranoiden</w:t>
        </w:r>
      </w:hyperlink>
      <w:r w:rsidRPr="00964D22">
        <w:rPr>
          <w:rFonts w:asciiTheme="minorHAnsi" w:hAnsiTheme="minorHAnsi"/>
        </w:rPr>
        <w:t xml:space="preserve"> Gedankensystem“, das Mollath e</w:t>
      </w:r>
      <w:r w:rsidRPr="00964D22">
        <w:rPr>
          <w:rFonts w:asciiTheme="minorHAnsi" w:hAnsiTheme="minorHAnsi"/>
        </w:rPr>
        <w:t xml:space="preserve">ntwickelt habe, und das sich teils in der Überzeugung äußere, seine frühere Ehefrau sei in ein komplexes System der </w:t>
      </w:r>
      <w:hyperlink r:id="rId23" w:history="1">
        <w:r w:rsidRPr="00964D22">
          <w:rPr>
            <w:rStyle w:val="Hyperlink1"/>
            <w:rFonts w:asciiTheme="minorHAnsi" w:hAnsiTheme="minorHAnsi"/>
          </w:rPr>
          <w:t>Schwarzgeldverschiebung</w:t>
        </w:r>
      </w:hyperlink>
      <w:r w:rsidRPr="00964D22">
        <w:rPr>
          <w:rFonts w:asciiTheme="minorHAnsi" w:hAnsiTheme="minorHAnsi"/>
        </w:rPr>
        <w:t xml:space="preserve"> verwickelt. Ein interner </w:t>
      </w:r>
      <w:hyperlink r:id="rId24" w:history="1">
        <w:r w:rsidRPr="00964D22">
          <w:rPr>
            <w:rStyle w:val="Hyperlink1"/>
            <w:rFonts w:asciiTheme="minorHAnsi" w:hAnsiTheme="minorHAnsi"/>
          </w:rPr>
          <w:t>Revisionsbericht</w:t>
        </w:r>
      </w:hyperlink>
      <w:hyperlink r:id="rId25" w:anchor="cite_note-swrpdf20546-7" w:history="1">
        <w:r w:rsidRPr="00964D22">
          <w:rPr>
            <w:rStyle w:val="Hyperlink2"/>
            <w:rFonts w:asciiTheme="minorHAnsi" w:hAnsiTheme="minorHAnsi"/>
          </w:rPr>
          <w:t>[7]</w:t>
        </w:r>
      </w:hyperlink>
      <w:r w:rsidRPr="00964D22">
        <w:rPr>
          <w:rFonts w:asciiTheme="minorHAnsi" w:hAnsiTheme="minorHAnsi"/>
        </w:rPr>
        <w:t xml:space="preserve"> der </w:t>
      </w:r>
      <w:hyperlink r:id="rId26" w:history="1">
        <w:r w:rsidRPr="00964D22">
          <w:rPr>
            <w:rStyle w:val="Hyperlink1"/>
            <w:rFonts w:asciiTheme="minorHAnsi" w:hAnsiTheme="minorHAnsi"/>
          </w:rPr>
          <w:t>Hypovereinsbank</w:t>
        </w:r>
      </w:hyperlink>
      <w:r w:rsidRPr="00964D22">
        <w:rPr>
          <w:rFonts w:asciiTheme="minorHAnsi" w:hAnsiTheme="minorHAnsi"/>
        </w:rPr>
        <w:t xml:space="preserve"> aus dem Jahr 2003 stützt Teile der Vorw</w:t>
      </w:r>
      <w:r w:rsidRPr="00964D22">
        <w:rPr>
          <w:rFonts w:asciiTheme="minorHAnsi" w:hAnsiTheme="minorHAnsi"/>
        </w:rPr>
        <w:t>ürfe Mollaths, dieser war jedoch zur Zeit des Verfahrens 2006 noch nicht öffentlich bekannt. In deutschen Medien wurde der Fall seit November 2012 verstärkt thematisiert.</w:t>
      </w:r>
    </w:p>
    <w:p w:rsidR="00151E1D" w:rsidRPr="00964D22" w:rsidRDefault="00005586">
      <w:pPr>
        <w:numPr>
          <w:ilvl w:val="0"/>
          <w:numId w:val="7"/>
        </w:numPr>
        <w:tabs>
          <w:tab w:val="clear" w:pos="218"/>
          <w:tab w:val="num" w:pos="262"/>
        </w:tabs>
        <w:ind w:left="262" w:hanging="262"/>
        <w:rPr>
          <w:rFonts w:asciiTheme="minorHAnsi" w:eastAsia="Times New Roman" w:hAnsiTheme="minorHAnsi" w:cs="Times New Roman"/>
          <w:position w:val="4"/>
        </w:rPr>
      </w:pPr>
      <w:r w:rsidRPr="00964D22">
        <w:rPr>
          <w:rFonts w:asciiTheme="minorHAnsi" w:hAnsiTheme="minorHAnsi"/>
          <w:color w:val="333333"/>
          <w:u w:color="333333"/>
        </w:rPr>
        <w:t xml:space="preserve">sich als Opfer definieren (die Art und Weise der </w:t>
      </w:r>
      <w:r w:rsidRPr="00964D22">
        <w:rPr>
          <w:rFonts w:asciiTheme="minorHAnsi" w:hAnsiTheme="minorHAnsi"/>
          <w:color w:val="333333"/>
          <w:u w:color="333333"/>
        </w:rPr>
        <w:t>Ü</w:t>
      </w:r>
      <w:r w:rsidRPr="00964D22">
        <w:rPr>
          <w:rFonts w:asciiTheme="minorHAnsi" w:hAnsiTheme="minorHAnsi"/>
          <w:color w:val="333333"/>
          <w:u w:color="333333"/>
        </w:rPr>
        <w:t>bermittlung moralisch anzweifeln ("</w:t>
      </w:r>
      <w:r w:rsidRPr="00964D22">
        <w:rPr>
          <w:rFonts w:asciiTheme="minorHAnsi" w:hAnsiTheme="minorHAnsi"/>
          <w:color w:val="333333"/>
          <w:u w:color="333333"/>
        </w:rPr>
        <w:t>so wie du mir das gesagt hast, ist das unannehmbar")</w:t>
      </w:r>
    </w:p>
    <w:p w:rsidR="00151E1D" w:rsidRPr="00964D22" w:rsidRDefault="00151E1D">
      <w:pPr>
        <w:rPr>
          <w:rFonts w:asciiTheme="minorHAnsi" w:hAnsiTheme="minorHAnsi"/>
          <w:color w:val="333333"/>
          <w:u w:color="333333"/>
        </w:rPr>
      </w:pPr>
    </w:p>
    <w:p w:rsidR="00151E1D" w:rsidRPr="00964D22" w:rsidRDefault="00151E1D">
      <w:pPr>
        <w:rPr>
          <w:rFonts w:asciiTheme="minorHAnsi" w:hAnsiTheme="minorHAnsi"/>
          <w:color w:val="333333"/>
          <w:u w:color="333333"/>
        </w:rPr>
      </w:pPr>
    </w:p>
    <w:p w:rsidR="00151E1D" w:rsidRPr="00964D22" w:rsidRDefault="00005586">
      <w:pPr>
        <w:rPr>
          <w:rFonts w:asciiTheme="minorHAnsi" w:hAnsiTheme="minorHAnsi"/>
        </w:rPr>
      </w:pPr>
      <w:r w:rsidRPr="00964D22">
        <w:rPr>
          <w:rFonts w:asciiTheme="minorHAnsi" w:hAnsiTheme="minorHAnsi"/>
        </w:rPr>
        <w:t xml:space="preserve">Uns Jesus war den Leuten ein </w:t>
      </w:r>
      <w:r w:rsidRPr="00964D22">
        <w:rPr>
          <w:rFonts w:asciiTheme="minorHAnsi" w:hAnsiTheme="minorHAnsi"/>
        </w:rPr>
        <w:t>Ä</w:t>
      </w:r>
      <w:r w:rsidRPr="00964D22">
        <w:rPr>
          <w:rFonts w:asciiTheme="minorHAnsi" w:hAnsiTheme="minorHAnsi"/>
        </w:rPr>
        <w:t>rgernis, er war l</w:t>
      </w:r>
      <w:r w:rsidRPr="00964D22">
        <w:rPr>
          <w:rFonts w:asciiTheme="minorHAnsi" w:hAnsiTheme="minorHAnsi"/>
        </w:rPr>
        <w:t>ä</w:t>
      </w:r>
      <w:r w:rsidRPr="00964D22">
        <w:rPr>
          <w:rFonts w:asciiTheme="minorHAnsi" w:hAnsiTheme="minorHAnsi"/>
        </w:rPr>
        <w:t>stig, unbequem und er machte auch keine Anstalten, um sein wirderspr</w:t>
      </w:r>
      <w:r w:rsidRPr="00964D22">
        <w:rPr>
          <w:rFonts w:asciiTheme="minorHAnsi" w:hAnsiTheme="minorHAnsi"/>
        </w:rPr>
        <w:t>ü</w:t>
      </w:r>
      <w:r w:rsidRPr="00964D22">
        <w:rPr>
          <w:rFonts w:asciiTheme="minorHAnsi" w:hAnsiTheme="minorHAnsi"/>
        </w:rPr>
        <w:t>chliches Verhalten zu erkl</w:t>
      </w:r>
      <w:r w:rsidRPr="00964D22">
        <w:rPr>
          <w:rFonts w:asciiTheme="minorHAnsi" w:hAnsiTheme="minorHAnsi"/>
        </w:rPr>
        <w:t>ä</w:t>
      </w:r>
      <w:r w:rsidRPr="00964D22">
        <w:rPr>
          <w:rFonts w:asciiTheme="minorHAnsi" w:hAnsiTheme="minorHAnsi"/>
        </w:rPr>
        <w:t>ren-</w:t>
      </w:r>
    </w:p>
    <w:p w:rsidR="00151E1D" w:rsidRPr="00964D22" w:rsidRDefault="00005586">
      <w:pPr>
        <w:rPr>
          <w:rFonts w:asciiTheme="minorHAnsi" w:hAnsiTheme="minorHAnsi"/>
        </w:rPr>
      </w:pPr>
      <w:r w:rsidRPr="00964D22">
        <w:rPr>
          <w:rFonts w:asciiTheme="minorHAnsi" w:hAnsiTheme="minorHAnsi"/>
          <w:i/>
          <w:iCs/>
        </w:rPr>
        <w:t>In jener Zeit sah Jesus Matth</w:t>
      </w:r>
      <w:r w:rsidRPr="00964D22">
        <w:rPr>
          <w:rFonts w:asciiTheme="minorHAnsi" w:hAnsiTheme="minorHAnsi"/>
          <w:i/>
          <w:iCs/>
        </w:rPr>
        <w:t>ä</w:t>
      </w:r>
      <w:r w:rsidRPr="00964D22">
        <w:rPr>
          <w:rFonts w:asciiTheme="minorHAnsi" w:hAnsiTheme="minorHAnsi"/>
          <w:i/>
          <w:iCs/>
        </w:rPr>
        <w:t xml:space="preserve">us am Zoll sitzen und </w:t>
      </w:r>
      <w:r w:rsidRPr="00964D22">
        <w:rPr>
          <w:rFonts w:asciiTheme="minorHAnsi" w:hAnsiTheme="minorHAnsi"/>
          <w:i/>
          <w:iCs/>
        </w:rPr>
        <w:t>sagte zu ihm: Folge mir nach! Da stand Matth</w:t>
      </w:r>
      <w:r w:rsidRPr="00964D22">
        <w:rPr>
          <w:rFonts w:asciiTheme="minorHAnsi" w:hAnsiTheme="minorHAnsi"/>
          <w:i/>
          <w:iCs/>
        </w:rPr>
        <w:t>ä</w:t>
      </w:r>
      <w:r w:rsidRPr="00964D22">
        <w:rPr>
          <w:rFonts w:asciiTheme="minorHAnsi" w:hAnsiTheme="minorHAnsi"/>
          <w:i/>
          <w:iCs/>
        </w:rPr>
        <w:t>us auf und folgte ihm. Und als Jesus in seinem Haus beim Essen war, kamen viele Z</w:t>
      </w:r>
      <w:r w:rsidRPr="00964D22">
        <w:rPr>
          <w:rFonts w:asciiTheme="minorHAnsi" w:hAnsiTheme="minorHAnsi"/>
          <w:i/>
          <w:iCs/>
        </w:rPr>
        <w:t>ö</w:t>
      </w:r>
      <w:r w:rsidRPr="00964D22">
        <w:rPr>
          <w:rFonts w:asciiTheme="minorHAnsi" w:hAnsiTheme="minorHAnsi"/>
          <w:i/>
          <w:iCs/>
        </w:rPr>
        <w:t>llner und S</w:t>
      </w:r>
      <w:r w:rsidRPr="00964D22">
        <w:rPr>
          <w:rFonts w:asciiTheme="minorHAnsi" w:hAnsiTheme="minorHAnsi"/>
          <w:i/>
          <w:iCs/>
        </w:rPr>
        <w:t>ü</w:t>
      </w:r>
      <w:r w:rsidRPr="00964D22">
        <w:rPr>
          <w:rFonts w:asciiTheme="minorHAnsi" w:hAnsiTheme="minorHAnsi"/>
          <w:i/>
          <w:iCs/>
        </w:rPr>
        <w:t>nder und a</w:t>
      </w:r>
      <w:r w:rsidRPr="00964D22">
        <w:rPr>
          <w:rFonts w:asciiTheme="minorHAnsi" w:hAnsiTheme="minorHAnsi"/>
          <w:i/>
          <w:iCs/>
        </w:rPr>
        <w:t>ß</w:t>
      </w:r>
      <w:r w:rsidRPr="00964D22">
        <w:rPr>
          <w:rFonts w:asciiTheme="minorHAnsi" w:hAnsiTheme="minorHAnsi"/>
          <w:i/>
          <w:iCs/>
        </w:rPr>
        <w:t>en zusammen mit ihm und seinen J</w:t>
      </w:r>
      <w:r w:rsidRPr="00964D22">
        <w:rPr>
          <w:rFonts w:asciiTheme="minorHAnsi" w:hAnsiTheme="minorHAnsi"/>
          <w:i/>
          <w:iCs/>
        </w:rPr>
        <w:t>ü</w:t>
      </w:r>
      <w:r w:rsidRPr="00964D22">
        <w:rPr>
          <w:rFonts w:asciiTheme="minorHAnsi" w:hAnsiTheme="minorHAnsi"/>
          <w:i/>
          <w:iCs/>
        </w:rPr>
        <w:t>ngern. Als die Pharis</w:t>
      </w:r>
      <w:r w:rsidRPr="00964D22">
        <w:rPr>
          <w:rFonts w:asciiTheme="minorHAnsi" w:hAnsiTheme="minorHAnsi"/>
          <w:i/>
          <w:iCs/>
        </w:rPr>
        <w:t>ä</w:t>
      </w:r>
      <w:r w:rsidRPr="00964D22">
        <w:rPr>
          <w:rFonts w:asciiTheme="minorHAnsi" w:hAnsiTheme="minorHAnsi"/>
          <w:i/>
          <w:iCs/>
        </w:rPr>
        <w:t>er das sahen, sagten sie zu seinen J</w:t>
      </w:r>
      <w:r w:rsidRPr="00964D22">
        <w:rPr>
          <w:rFonts w:asciiTheme="minorHAnsi" w:hAnsiTheme="minorHAnsi"/>
          <w:i/>
          <w:iCs/>
        </w:rPr>
        <w:t>ü</w:t>
      </w:r>
      <w:r w:rsidRPr="00964D22">
        <w:rPr>
          <w:rFonts w:asciiTheme="minorHAnsi" w:hAnsiTheme="minorHAnsi"/>
          <w:i/>
          <w:iCs/>
        </w:rPr>
        <w:t>ngern: Wie kan</w:t>
      </w:r>
      <w:r w:rsidRPr="00964D22">
        <w:rPr>
          <w:rFonts w:asciiTheme="minorHAnsi" w:hAnsiTheme="minorHAnsi"/>
          <w:i/>
          <w:iCs/>
        </w:rPr>
        <w:t>n euer Meister zusammen mit Z</w:t>
      </w:r>
      <w:r w:rsidRPr="00964D22">
        <w:rPr>
          <w:rFonts w:asciiTheme="minorHAnsi" w:hAnsiTheme="minorHAnsi"/>
          <w:i/>
          <w:iCs/>
        </w:rPr>
        <w:t>ö</w:t>
      </w:r>
      <w:r w:rsidRPr="00964D22">
        <w:rPr>
          <w:rFonts w:asciiTheme="minorHAnsi" w:hAnsiTheme="minorHAnsi"/>
          <w:i/>
          <w:iCs/>
        </w:rPr>
        <w:t>llnern und S</w:t>
      </w:r>
      <w:r w:rsidRPr="00964D22">
        <w:rPr>
          <w:rFonts w:asciiTheme="minorHAnsi" w:hAnsiTheme="minorHAnsi"/>
          <w:i/>
          <w:iCs/>
        </w:rPr>
        <w:t>ü</w:t>
      </w:r>
      <w:r w:rsidRPr="00964D22">
        <w:rPr>
          <w:rFonts w:asciiTheme="minorHAnsi" w:hAnsiTheme="minorHAnsi"/>
          <w:i/>
          <w:iCs/>
        </w:rPr>
        <w:t>ndern essen? Er h</w:t>
      </w:r>
      <w:r w:rsidRPr="00964D22">
        <w:rPr>
          <w:rFonts w:asciiTheme="minorHAnsi" w:hAnsiTheme="minorHAnsi"/>
          <w:i/>
          <w:iCs/>
        </w:rPr>
        <w:t>ö</w:t>
      </w:r>
      <w:r w:rsidRPr="00964D22">
        <w:rPr>
          <w:rFonts w:asciiTheme="minorHAnsi" w:hAnsiTheme="minorHAnsi"/>
          <w:i/>
          <w:iCs/>
        </w:rPr>
        <w:t>rte es und sagte: Nicht die Gesunden brauchen den Arzt sondern die Kranken. Darum lernt, was es hei</w:t>
      </w:r>
      <w:r w:rsidRPr="00964D22">
        <w:rPr>
          <w:rFonts w:asciiTheme="minorHAnsi" w:hAnsiTheme="minorHAnsi"/>
          <w:i/>
          <w:iCs/>
        </w:rPr>
        <w:t>ß</w:t>
      </w:r>
      <w:r w:rsidRPr="00964D22">
        <w:rPr>
          <w:rFonts w:asciiTheme="minorHAnsi" w:hAnsiTheme="minorHAnsi"/>
          <w:i/>
          <w:iCs/>
        </w:rPr>
        <w:t>t: Barmherzigkeit will ich, nicht Opfer. denn ich bin gekommen, um S</w:t>
      </w:r>
      <w:r w:rsidRPr="00964D22">
        <w:rPr>
          <w:rFonts w:asciiTheme="minorHAnsi" w:hAnsiTheme="minorHAnsi"/>
          <w:i/>
          <w:iCs/>
        </w:rPr>
        <w:t>ü</w:t>
      </w:r>
      <w:r w:rsidRPr="00964D22">
        <w:rPr>
          <w:rFonts w:asciiTheme="minorHAnsi" w:hAnsiTheme="minorHAnsi"/>
          <w:i/>
          <w:iCs/>
        </w:rPr>
        <w:t>nder zu rufen und nicht di</w:t>
      </w:r>
      <w:r w:rsidRPr="00964D22">
        <w:rPr>
          <w:rFonts w:asciiTheme="minorHAnsi" w:hAnsiTheme="minorHAnsi"/>
          <w:i/>
          <w:iCs/>
        </w:rPr>
        <w:t>e Gerechten.</w:t>
      </w:r>
      <w:r w:rsidRPr="00964D22">
        <w:rPr>
          <w:rFonts w:asciiTheme="minorHAnsi" w:hAnsiTheme="minorHAnsi"/>
        </w:rPr>
        <w:t xml:space="preserve"> </w:t>
      </w:r>
      <w:r w:rsidRPr="00964D22">
        <w:rPr>
          <w:rFonts w:asciiTheme="minorHAnsi" w:hAnsiTheme="minorHAnsi"/>
        </w:rPr>
        <w:br/>
      </w:r>
      <w:r w:rsidRPr="00964D22">
        <w:rPr>
          <w:rFonts w:asciiTheme="minorHAnsi" w:hAnsiTheme="minorHAnsi"/>
        </w:rPr>
        <w:br/>
        <w:t>Eine Vision:</w:t>
      </w:r>
      <w:r w:rsidRPr="00964D22">
        <w:rPr>
          <w:rFonts w:asciiTheme="minorHAnsi" w:hAnsiTheme="minorHAnsi"/>
        </w:rPr>
        <w:br/>
      </w:r>
      <w:r w:rsidRPr="00964D22">
        <w:rPr>
          <w:rFonts w:asciiTheme="minorHAnsi" w:hAnsiTheme="minorHAnsi"/>
        </w:rPr>
        <w:t>2030 ist die Arbeitslosigkeit tats</w:t>
      </w:r>
      <w:r w:rsidRPr="00964D22">
        <w:rPr>
          <w:rFonts w:asciiTheme="minorHAnsi" w:hAnsiTheme="minorHAnsi"/>
        </w:rPr>
        <w:t>ä</w:t>
      </w:r>
      <w:r w:rsidRPr="00964D22">
        <w:rPr>
          <w:rFonts w:asciiTheme="minorHAnsi" w:hAnsiTheme="minorHAnsi"/>
        </w:rPr>
        <w:t xml:space="preserve">chlich </w:t>
      </w:r>
      <w:r w:rsidRPr="00964D22">
        <w:rPr>
          <w:rFonts w:asciiTheme="minorHAnsi" w:hAnsiTheme="minorHAnsi"/>
        </w:rPr>
        <w:t>ü</w:t>
      </w:r>
      <w:r w:rsidRPr="00964D22">
        <w:rPr>
          <w:rFonts w:asciiTheme="minorHAnsi" w:hAnsiTheme="minorHAnsi"/>
        </w:rPr>
        <w:t>berwunden.</w:t>
      </w:r>
      <w:r w:rsidRPr="00964D22">
        <w:rPr>
          <w:rFonts w:asciiTheme="minorHAnsi" w:hAnsiTheme="minorHAnsi"/>
        </w:rPr>
        <w:br/>
      </w:r>
      <w:r w:rsidRPr="00964D22">
        <w:rPr>
          <w:rFonts w:asciiTheme="minorHAnsi" w:hAnsiTheme="minorHAnsi"/>
        </w:rPr>
        <w:t>Es herrscht der "freie Markt" ohne sog. b</w:t>
      </w:r>
      <w:r w:rsidRPr="00964D22">
        <w:rPr>
          <w:rFonts w:asciiTheme="minorHAnsi" w:hAnsiTheme="minorHAnsi"/>
        </w:rPr>
        <w:t>ü</w:t>
      </w:r>
      <w:r w:rsidRPr="00964D22">
        <w:rPr>
          <w:rFonts w:asciiTheme="minorHAnsi" w:hAnsiTheme="minorHAnsi"/>
        </w:rPr>
        <w:t>rokratische Einschr</w:t>
      </w:r>
      <w:r w:rsidRPr="00964D22">
        <w:rPr>
          <w:rFonts w:asciiTheme="minorHAnsi" w:hAnsiTheme="minorHAnsi"/>
        </w:rPr>
        <w:t>ä</w:t>
      </w:r>
      <w:r w:rsidRPr="00964D22">
        <w:rPr>
          <w:rFonts w:asciiTheme="minorHAnsi" w:hAnsiTheme="minorHAnsi"/>
        </w:rPr>
        <w:t>nkungen.</w:t>
      </w:r>
      <w:r w:rsidRPr="00964D22">
        <w:rPr>
          <w:rFonts w:asciiTheme="minorHAnsi" w:hAnsiTheme="minorHAnsi"/>
        </w:rPr>
        <w:br/>
      </w:r>
      <w:r w:rsidRPr="00964D22">
        <w:rPr>
          <w:rFonts w:asciiTheme="minorHAnsi" w:hAnsiTheme="minorHAnsi"/>
        </w:rPr>
        <w:t>Ein gro</w:t>
      </w:r>
      <w:r w:rsidRPr="00964D22">
        <w:rPr>
          <w:rFonts w:asciiTheme="minorHAnsi" w:hAnsiTheme="minorHAnsi"/>
        </w:rPr>
        <w:t>ß</w:t>
      </w:r>
      <w:r w:rsidRPr="00964D22">
        <w:rPr>
          <w:rFonts w:asciiTheme="minorHAnsi" w:hAnsiTheme="minorHAnsi"/>
        </w:rPr>
        <w:t>er multinationaler Konzern errichtete auch in H./B. eine Niederlassung, alles im Niedriglohnsek</w:t>
      </w:r>
      <w:r w:rsidRPr="00964D22">
        <w:rPr>
          <w:rFonts w:asciiTheme="minorHAnsi" w:hAnsiTheme="minorHAnsi"/>
        </w:rPr>
        <w:t>tor, so zwischen 2 und 3 Euro die Stunde, Tendenz: fallend. Um leben zu k</w:t>
      </w:r>
      <w:r w:rsidRPr="00964D22">
        <w:rPr>
          <w:rFonts w:asciiTheme="minorHAnsi" w:hAnsiTheme="minorHAnsi"/>
        </w:rPr>
        <w:t>ö</w:t>
      </w:r>
      <w:r w:rsidRPr="00964D22">
        <w:rPr>
          <w:rFonts w:asciiTheme="minorHAnsi" w:hAnsiTheme="minorHAnsi"/>
        </w:rPr>
        <w:t>nnen, arbeiten die meisten 12 bis 14 Stunden am Tag. Die Sch</w:t>
      </w:r>
      <w:r w:rsidRPr="00964D22">
        <w:rPr>
          <w:rFonts w:asciiTheme="minorHAnsi" w:hAnsiTheme="minorHAnsi"/>
        </w:rPr>
        <w:t>ü</w:t>
      </w:r>
      <w:r w:rsidRPr="00964D22">
        <w:rPr>
          <w:rFonts w:asciiTheme="minorHAnsi" w:hAnsiTheme="minorHAnsi"/>
        </w:rPr>
        <w:t>ler ab 12 J. arbeiten nachmittags, 1 Euro die Stunde.</w:t>
      </w:r>
      <w:r w:rsidRPr="00964D22">
        <w:rPr>
          <w:rFonts w:asciiTheme="minorHAnsi" w:hAnsiTheme="minorHAnsi"/>
        </w:rPr>
        <w:br/>
      </w:r>
      <w:r w:rsidRPr="00964D22">
        <w:rPr>
          <w:rFonts w:asciiTheme="minorHAnsi" w:hAnsiTheme="minorHAnsi"/>
        </w:rPr>
        <w:t xml:space="preserve">Der gleiche Konzern, der jetzt hier das Sagen hat, hat mitten im </w:t>
      </w:r>
      <w:r w:rsidRPr="00964D22">
        <w:rPr>
          <w:rFonts w:asciiTheme="minorHAnsi" w:hAnsiTheme="minorHAnsi"/>
        </w:rPr>
        <w:t>Dorf ein Bordell er</w:t>
      </w:r>
      <w:r w:rsidRPr="00964D22">
        <w:rPr>
          <w:rFonts w:asciiTheme="minorHAnsi" w:hAnsiTheme="minorHAnsi"/>
        </w:rPr>
        <w:t>ö</w:t>
      </w:r>
      <w:r w:rsidRPr="00964D22">
        <w:rPr>
          <w:rFonts w:asciiTheme="minorHAnsi" w:hAnsiTheme="minorHAnsi"/>
        </w:rPr>
        <w:t>ffnet. Da verdienen die jungen Frauen etwas mehr. Nicht nur die Moral der Jungen ger</w:t>
      </w:r>
      <w:r w:rsidRPr="00964D22">
        <w:rPr>
          <w:rFonts w:asciiTheme="minorHAnsi" w:hAnsiTheme="minorHAnsi"/>
        </w:rPr>
        <w:t>ä</w:t>
      </w:r>
      <w:r w:rsidRPr="00964D22">
        <w:rPr>
          <w:rFonts w:asciiTheme="minorHAnsi" w:hAnsiTheme="minorHAnsi"/>
        </w:rPr>
        <w:t>t aus dem Lot.</w:t>
      </w:r>
      <w:r w:rsidRPr="00964D22">
        <w:rPr>
          <w:rFonts w:asciiTheme="minorHAnsi" w:hAnsiTheme="minorHAnsi"/>
        </w:rPr>
        <w:br/>
      </w:r>
      <w:r w:rsidRPr="00964D22">
        <w:rPr>
          <w:rFonts w:asciiTheme="minorHAnsi" w:hAnsiTheme="minorHAnsi"/>
        </w:rPr>
        <w:t>Die Filealleiter und die Antreiber im Betrieb werden immer reicher, denn von dem, was sie aus den Leuten rauspressen, bleiben 50 % in ih</w:t>
      </w:r>
      <w:r w:rsidRPr="00964D22">
        <w:rPr>
          <w:rFonts w:asciiTheme="minorHAnsi" w:hAnsiTheme="minorHAnsi"/>
        </w:rPr>
        <w:t>ren Taschen.</w:t>
      </w:r>
      <w:r w:rsidRPr="00964D22">
        <w:rPr>
          <w:rFonts w:asciiTheme="minorHAnsi" w:hAnsiTheme="minorHAnsi"/>
        </w:rPr>
        <w:br/>
      </w:r>
      <w:r w:rsidRPr="00964D22">
        <w:rPr>
          <w:rFonts w:asciiTheme="minorHAnsi" w:hAnsiTheme="minorHAnsi"/>
        </w:rPr>
        <w:t>Provozierend stehen am Ortsrand rie</w:t>
      </w:r>
      <w:r w:rsidRPr="00964D22">
        <w:rPr>
          <w:rFonts w:asciiTheme="minorHAnsi" w:hAnsiTheme="minorHAnsi"/>
        </w:rPr>
        <w:t>ß</w:t>
      </w:r>
      <w:r w:rsidRPr="00964D22">
        <w:rPr>
          <w:rFonts w:asciiTheme="minorHAnsi" w:hAnsiTheme="minorHAnsi"/>
        </w:rPr>
        <w:t>ige Villen, von scharfen Hunden bewacht.</w:t>
      </w:r>
      <w:r w:rsidRPr="00964D22">
        <w:rPr>
          <w:rFonts w:asciiTheme="minorHAnsi" w:hAnsiTheme="minorHAnsi"/>
        </w:rPr>
        <w:br/>
      </w:r>
      <w:r w:rsidRPr="00964D22">
        <w:rPr>
          <w:rFonts w:asciiTheme="minorHAnsi" w:hAnsiTheme="minorHAnsi"/>
        </w:rPr>
        <w:t>Doch da geschieht etwas Erfreuliches: H./B. erh</w:t>
      </w:r>
      <w:r w:rsidRPr="00964D22">
        <w:rPr>
          <w:rFonts w:asciiTheme="minorHAnsi" w:hAnsiTheme="minorHAnsi"/>
        </w:rPr>
        <w:t>ä</w:t>
      </w:r>
      <w:r w:rsidRPr="00964D22">
        <w:rPr>
          <w:rFonts w:asciiTheme="minorHAnsi" w:hAnsiTheme="minorHAnsi"/>
        </w:rPr>
        <w:t>lt wieder einen Pfarrer.</w:t>
      </w:r>
      <w:r w:rsidRPr="00964D22">
        <w:rPr>
          <w:rFonts w:asciiTheme="minorHAnsi" w:hAnsiTheme="minorHAnsi"/>
        </w:rPr>
        <w:br/>
      </w:r>
      <w:r w:rsidRPr="00964D22">
        <w:rPr>
          <w:rFonts w:asciiTheme="minorHAnsi" w:hAnsiTheme="minorHAnsi"/>
        </w:rPr>
        <w:t xml:space="preserve">Alle sind auf ihn gespannt. </w:t>
      </w:r>
      <w:r w:rsidRPr="00964D22">
        <w:rPr>
          <w:rFonts w:asciiTheme="minorHAnsi" w:hAnsiTheme="minorHAnsi"/>
        </w:rPr>
        <w:br/>
      </w:r>
      <w:r w:rsidRPr="00964D22">
        <w:rPr>
          <w:rFonts w:asciiTheme="minorHAnsi" w:hAnsiTheme="minorHAnsi"/>
        </w:rPr>
        <w:t>Dessen erste Ma</w:t>
      </w:r>
      <w:r w:rsidRPr="00964D22">
        <w:rPr>
          <w:rFonts w:asciiTheme="minorHAnsi" w:hAnsiTheme="minorHAnsi"/>
        </w:rPr>
        <w:t>ß</w:t>
      </w:r>
      <w:r w:rsidRPr="00964D22">
        <w:rPr>
          <w:rFonts w:asciiTheme="minorHAnsi" w:hAnsiTheme="minorHAnsi"/>
        </w:rPr>
        <w:t>nahme: einen dieser Aufseher, dieser Leuteschind</w:t>
      </w:r>
      <w:r w:rsidRPr="00964D22">
        <w:rPr>
          <w:rFonts w:asciiTheme="minorHAnsi" w:hAnsiTheme="minorHAnsi"/>
        </w:rPr>
        <w:t>er macht er zum neuen Diakon. Der bisherige  Diakon wird links liegen gelassen.</w:t>
      </w:r>
      <w:r w:rsidRPr="00964D22">
        <w:rPr>
          <w:rFonts w:asciiTheme="minorHAnsi" w:hAnsiTheme="minorHAnsi"/>
        </w:rPr>
        <w:br/>
      </w:r>
      <w:r w:rsidRPr="00964D22">
        <w:rPr>
          <w:rFonts w:asciiTheme="minorHAnsi" w:hAnsiTheme="minorHAnsi"/>
        </w:rPr>
        <w:t>Der erh</w:t>
      </w:r>
      <w:r w:rsidRPr="00964D22">
        <w:rPr>
          <w:rFonts w:asciiTheme="minorHAnsi" w:hAnsiTheme="minorHAnsi"/>
        </w:rPr>
        <w:t>ä</w:t>
      </w:r>
      <w:r w:rsidRPr="00964D22">
        <w:rPr>
          <w:rFonts w:asciiTheme="minorHAnsi" w:hAnsiTheme="minorHAnsi"/>
        </w:rPr>
        <w:t>lt sogar im Pfarrhaus eine Wohnung und wird Kommunionspender.</w:t>
      </w:r>
      <w:r w:rsidRPr="00964D22">
        <w:rPr>
          <w:rFonts w:asciiTheme="minorHAnsi" w:hAnsiTheme="minorHAnsi"/>
        </w:rPr>
        <w:br/>
      </w:r>
      <w:r w:rsidRPr="00964D22">
        <w:rPr>
          <w:rFonts w:asciiTheme="minorHAnsi" w:hAnsiTheme="minorHAnsi"/>
        </w:rPr>
        <w:t>Doch damit nicht genug. Bei dessen Abschiedsessen plaudert der neue Pfarrer fr</w:t>
      </w:r>
      <w:r w:rsidRPr="00964D22">
        <w:rPr>
          <w:rFonts w:asciiTheme="minorHAnsi" w:hAnsiTheme="minorHAnsi"/>
        </w:rPr>
        <w:t>ö</w:t>
      </w:r>
      <w:r w:rsidRPr="00964D22">
        <w:rPr>
          <w:rFonts w:asciiTheme="minorHAnsi" w:hAnsiTheme="minorHAnsi"/>
        </w:rPr>
        <w:t>hlich mit anderen von diese</w:t>
      </w:r>
      <w:r w:rsidRPr="00964D22">
        <w:rPr>
          <w:rFonts w:asciiTheme="minorHAnsi" w:hAnsiTheme="minorHAnsi"/>
        </w:rPr>
        <w:t>n Ausbeutern und mit Prostituierten.</w:t>
      </w:r>
      <w:r w:rsidRPr="00964D22">
        <w:rPr>
          <w:rFonts w:asciiTheme="minorHAnsi" w:hAnsiTheme="minorHAnsi"/>
        </w:rPr>
        <w:br/>
      </w:r>
      <w:r w:rsidRPr="00964D22">
        <w:rPr>
          <w:rFonts w:asciiTheme="minorHAnsi" w:hAnsiTheme="minorHAnsi"/>
        </w:rPr>
        <w:lastRenderedPageBreak/>
        <w:t>Was da im Dorf los sein wird, brauche ich Ihnen nicht zu sagen.</w:t>
      </w:r>
      <w:r w:rsidRPr="00964D22">
        <w:rPr>
          <w:rFonts w:asciiTheme="minorHAnsi" w:hAnsiTheme="minorHAnsi"/>
        </w:rPr>
        <w:br/>
      </w:r>
      <w:r w:rsidRPr="00964D22">
        <w:rPr>
          <w:rFonts w:asciiTheme="minorHAnsi" w:hAnsiTheme="minorHAnsi"/>
        </w:rPr>
        <w:br/>
      </w:r>
      <w:r w:rsidRPr="00964D22">
        <w:rPr>
          <w:rFonts w:asciiTheme="minorHAnsi" w:hAnsiTheme="minorHAnsi"/>
        </w:rPr>
        <w:t xml:space="preserve">Genauso war's im Evangelium. </w:t>
      </w:r>
      <w:r w:rsidRPr="00964D22">
        <w:rPr>
          <w:rFonts w:asciiTheme="minorHAnsi" w:hAnsiTheme="minorHAnsi"/>
        </w:rPr>
        <w:br/>
      </w:r>
      <w:r w:rsidRPr="00964D22">
        <w:rPr>
          <w:rFonts w:asciiTheme="minorHAnsi" w:hAnsiTheme="minorHAnsi"/>
        </w:rPr>
        <w:t>Statt des bei uns ja schon im Anmarsch befindlichen Raubtierkapitalismus war die Herrschaft der R</w:t>
      </w:r>
      <w:r w:rsidRPr="00964D22">
        <w:rPr>
          <w:rFonts w:asciiTheme="minorHAnsi" w:hAnsiTheme="minorHAnsi"/>
        </w:rPr>
        <w:t>ö</w:t>
      </w:r>
      <w:r w:rsidRPr="00964D22">
        <w:rPr>
          <w:rFonts w:asciiTheme="minorHAnsi" w:hAnsiTheme="minorHAnsi"/>
        </w:rPr>
        <w:t xml:space="preserve">mer </w:t>
      </w:r>
      <w:r w:rsidRPr="00964D22">
        <w:rPr>
          <w:rFonts w:asciiTheme="minorHAnsi" w:hAnsiTheme="minorHAnsi"/>
        </w:rPr>
        <w:t>ü</w:t>
      </w:r>
      <w:r w:rsidRPr="00964D22">
        <w:rPr>
          <w:rFonts w:asciiTheme="minorHAnsi" w:hAnsiTheme="minorHAnsi"/>
        </w:rPr>
        <w:t>ber das Land gekommen</w:t>
      </w:r>
      <w:r w:rsidRPr="00964D22">
        <w:rPr>
          <w:rFonts w:asciiTheme="minorHAnsi" w:hAnsiTheme="minorHAnsi"/>
        </w:rPr>
        <w:t xml:space="preserve">. </w:t>
      </w:r>
      <w:r w:rsidRPr="00964D22">
        <w:rPr>
          <w:rFonts w:asciiTheme="minorHAnsi" w:hAnsiTheme="minorHAnsi"/>
        </w:rPr>
        <w:br/>
      </w:r>
      <w:r w:rsidRPr="00964D22">
        <w:rPr>
          <w:rFonts w:asciiTheme="minorHAnsi" w:hAnsiTheme="minorHAnsi"/>
        </w:rPr>
        <w:t xml:space="preserve">Und die pressten aus den Leuten raus, was ging. </w:t>
      </w:r>
      <w:r w:rsidRPr="00964D22">
        <w:rPr>
          <w:rFonts w:asciiTheme="minorHAnsi" w:hAnsiTheme="minorHAnsi"/>
        </w:rPr>
        <w:br/>
      </w:r>
      <w:r w:rsidRPr="00964D22">
        <w:rPr>
          <w:rFonts w:asciiTheme="minorHAnsi" w:hAnsiTheme="minorHAnsi"/>
        </w:rPr>
        <w:t>ohne sog. b</w:t>
      </w:r>
      <w:r w:rsidRPr="00964D22">
        <w:rPr>
          <w:rFonts w:asciiTheme="minorHAnsi" w:hAnsiTheme="minorHAnsi"/>
        </w:rPr>
        <w:t>ü</w:t>
      </w:r>
      <w:r w:rsidRPr="00964D22">
        <w:rPr>
          <w:rFonts w:asciiTheme="minorHAnsi" w:hAnsiTheme="minorHAnsi"/>
        </w:rPr>
        <w:t>rokratische also gesetzliche Einschr</w:t>
      </w:r>
      <w:r w:rsidRPr="00964D22">
        <w:rPr>
          <w:rFonts w:asciiTheme="minorHAnsi" w:hAnsiTheme="minorHAnsi"/>
        </w:rPr>
        <w:t>ä</w:t>
      </w:r>
      <w:r w:rsidRPr="00964D22">
        <w:rPr>
          <w:rFonts w:asciiTheme="minorHAnsi" w:hAnsiTheme="minorHAnsi"/>
        </w:rPr>
        <w:t xml:space="preserve">nkungen. </w:t>
      </w:r>
      <w:r w:rsidRPr="00964D22">
        <w:rPr>
          <w:rFonts w:asciiTheme="minorHAnsi" w:hAnsiTheme="minorHAnsi"/>
        </w:rPr>
        <w:br/>
      </w:r>
      <w:r w:rsidRPr="00964D22">
        <w:rPr>
          <w:rFonts w:asciiTheme="minorHAnsi" w:hAnsiTheme="minorHAnsi"/>
        </w:rPr>
        <w:t>Zwischen den R</w:t>
      </w:r>
      <w:r w:rsidRPr="00964D22">
        <w:rPr>
          <w:rFonts w:asciiTheme="minorHAnsi" w:hAnsiTheme="minorHAnsi"/>
        </w:rPr>
        <w:t>ö</w:t>
      </w:r>
      <w:r w:rsidRPr="00964D22">
        <w:rPr>
          <w:rFonts w:asciiTheme="minorHAnsi" w:hAnsiTheme="minorHAnsi"/>
        </w:rPr>
        <w:t>mern und der Bev</w:t>
      </w:r>
      <w:r w:rsidRPr="00964D22">
        <w:rPr>
          <w:rFonts w:asciiTheme="minorHAnsi" w:hAnsiTheme="minorHAnsi"/>
        </w:rPr>
        <w:t>ö</w:t>
      </w:r>
      <w:r w:rsidRPr="00964D22">
        <w:rPr>
          <w:rFonts w:asciiTheme="minorHAnsi" w:hAnsiTheme="minorHAnsi"/>
        </w:rPr>
        <w:t>lkerung standen die Z</w:t>
      </w:r>
      <w:r w:rsidRPr="00964D22">
        <w:rPr>
          <w:rFonts w:asciiTheme="minorHAnsi" w:hAnsiTheme="minorHAnsi"/>
        </w:rPr>
        <w:t>ö</w:t>
      </w:r>
      <w:r w:rsidRPr="00964D22">
        <w:rPr>
          <w:rFonts w:asciiTheme="minorHAnsi" w:hAnsiTheme="minorHAnsi"/>
        </w:rPr>
        <w:t>llner.</w:t>
      </w:r>
      <w:r w:rsidRPr="00964D22">
        <w:rPr>
          <w:rFonts w:asciiTheme="minorHAnsi" w:hAnsiTheme="minorHAnsi"/>
        </w:rPr>
        <w:br/>
      </w:r>
      <w:r w:rsidRPr="00964D22">
        <w:rPr>
          <w:rFonts w:asciiTheme="minorHAnsi" w:hAnsiTheme="minorHAnsi"/>
        </w:rPr>
        <w:t>Auch die hatten freie Hand. Sie machten die R</w:t>
      </w:r>
      <w:r w:rsidRPr="00964D22">
        <w:rPr>
          <w:rFonts w:asciiTheme="minorHAnsi" w:hAnsiTheme="minorHAnsi"/>
        </w:rPr>
        <w:t>ö</w:t>
      </w:r>
      <w:r w:rsidRPr="00964D22">
        <w:rPr>
          <w:rFonts w:asciiTheme="minorHAnsi" w:hAnsiTheme="minorHAnsi"/>
        </w:rPr>
        <w:t>mer reich und sich selbst:</w:t>
      </w:r>
      <w:r w:rsidRPr="00964D22">
        <w:rPr>
          <w:rFonts w:asciiTheme="minorHAnsi" w:hAnsiTheme="minorHAnsi"/>
        </w:rPr>
        <w:br/>
      </w:r>
      <w:r w:rsidRPr="00964D22">
        <w:rPr>
          <w:rFonts w:asciiTheme="minorHAnsi" w:hAnsiTheme="minorHAnsi"/>
        </w:rPr>
        <w:t>Kassieren u</w:t>
      </w:r>
      <w:r w:rsidRPr="00964D22">
        <w:rPr>
          <w:rFonts w:asciiTheme="minorHAnsi" w:hAnsiTheme="minorHAnsi"/>
        </w:rPr>
        <w:t>nd nochmals Kassieren. Nat</w:t>
      </w:r>
      <w:r w:rsidRPr="00964D22">
        <w:rPr>
          <w:rFonts w:asciiTheme="minorHAnsi" w:hAnsiTheme="minorHAnsi"/>
        </w:rPr>
        <w:t>ü</w:t>
      </w:r>
      <w:r w:rsidRPr="00964D22">
        <w:rPr>
          <w:rFonts w:asciiTheme="minorHAnsi" w:hAnsiTheme="minorHAnsi"/>
        </w:rPr>
        <w:t>rlich waren sie so verhasst wie diese Antreiber, diese Halsabschneider in den eben skizzierten Betrieben.</w:t>
      </w:r>
      <w:r w:rsidRPr="00964D22">
        <w:rPr>
          <w:rFonts w:asciiTheme="minorHAnsi" w:hAnsiTheme="minorHAnsi"/>
        </w:rPr>
        <w:br/>
      </w:r>
      <w:r w:rsidRPr="00964D22">
        <w:rPr>
          <w:rFonts w:asciiTheme="minorHAnsi" w:hAnsiTheme="minorHAnsi"/>
        </w:rPr>
        <w:br/>
      </w:r>
      <w:r w:rsidRPr="00964D22">
        <w:rPr>
          <w:rFonts w:asciiTheme="minorHAnsi" w:hAnsiTheme="minorHAnsi"/>
        </w:rPr>
        <w:t>Einen solchen beruft Jesus - nicht etwa in eine untergeordnete Position - sondern zu einem der 12 Apostel, die das neue Is</w:t>
      </w:r>
      <w:r w:rsidRPr="00964D22">
        <w:rPr>
          <w:rFonts w:asciiTheme="minorHAnsi" w:hAnsiTheme="minorHAnsi"/>
        </w:rPr>
        <w:t>rael, das neue Gottesvolk repr</w:t>
      </w:r>
      <w:r w:rsidRPr="00964D22">
        <w:rPr>
          <w:rFonts w:asciiTheme="minorHAnsi" w:hAnsiTheme="minorHAnsi"/>
        </w:rPr>
        <w:t>ä</w:t>
      </w:r>
      <w:r w:rsidRPr="00964D22">
        <w:rPr>
          <w:rFonts w:asciiTheme="minorHAnsi" w:hAnsiTheme="minorHAnsi"/>
        </w:rPr>
        <w:t xml:space="preserve">sentieren. Darum erscheint nun in der Apostelliste </w:t>
      </w:r>
      <w:r w:rsidRPr="00964D22">
        <w:rPr>
          <w:rFonts w:asciiTheme="minorHAnsi" w:hAnsiTheme="minorHAnsi"/>
          <w:i/>
          <w:iCs/>
        </w:rPr>
        <w:t>"Matth</w:t>
      </w:r>
      <w:r w:rsidRPr="00964D22">
        <w:rPr>
          <w:rFonts w:asciiTheme="minorHAnsi" w:hAnsiTheme="minorHAnsi"/>
          <w:i/>
          <w:iCs/>
        </w:rPr>
        <w:t>ä</w:t>
      </w:r>
      <w:r w:rsidRPr="00964D22">
        <w:rPr>
          <w:rFonts w:asciiTheme="minorHAnsi" w:hAnsiTheme="minorHAnsi"/>
          <w:i/>
          <w:iCs/>
        </w:rPr>
        <w:t>us der Z</w:t>
      </w:r>
      <w:r w:rsidRPr="00964D22">
        <w:rPr>
          <w:rFonts w:asciiTheme="minorHAnsi" w:hAnsiTheme="minorHAnsi"/>
          <w:i/>
          <w:iCs/>
        </w:rPr>
        <w:t>ö</w:t>
      </w:r>
      <w:r w:rsidRPr="00964D22">
        <w:rPr>
          <w:rFonts w:asciiTheme="minorHAnsi" w:hAnsiTheme="minorHAnsi"/>
          <w:i/>
          <w:iCs/>
        </w:rPr>
        <w:t>llner"</w:t>
      </w:r>
      <w:r w:rsidRPr="00964D22">
        <w:rPr>
          <w:rFonts w:asciiTheme="minorHAnsi" w:hAnsiTheme="minorHAnsi"/>
        </w:rPr>
        <w:t>.</w:t>
      </w:r>
      <w:r w:rsidRPr="00964D22">
        <w:rPr>
          <w:rFonts w:asciiTheme="minorHAnsi" w:hAnsiTheme="minorHAnsi"/>
        </w:rPr>
        <w:br/>
      </w:r>
      <w:r w:rsidRPr="00964D22">
        <w:rPr>
          <w:rFonts w:asciiTheme="minorHAnsi" w:hAnsiTheme="minorHAnsi"/>
        </w:rPr>
        <w:t>Und um das Programm abzurunden isst und plaudert Jesus bei dessen Abschiedsessen mit anderen Ausbeutern und mit S</w:t>
      </w:r>
      <w:r w:rsidRPr="00964D22">
        <w:rPr>
          <w:rFonts w:asciiTheme="minorHAnsi" w:hAnsiTheme="minorHAnsi"/>
        </w:rPr>
        <w:t>ü</w:t>
      </w:r>
      <w:r w:rsidRPr="00964D22">
        <w:rPr>
          <w:rFonts w:asciiTheme="minorHAnsi" w:hAnsiTheme="minorHAnsi"/>
        </w:rPr>
        <w:t>ndern. Dazu z</w:t>
      </w:r>
      <w:r w:rsidRPr="00964D22">
        <w:rPr>
          <w:rFonts w:asciiTheme="minorHAnsi" w:hAnsiTheme="minorHAnsi"/>
        </w:rPr>
        <w:t>ä</w:t>
      </w:r>
      <w:r w:rsidRPr="00964D22">
        <w:rPr>
          <w:rFonts w:asciiTheme="minorHAnsi" w:hAnsiTheme="minorHAnsi"/>
        </w:rPr>
        <w:t>hlte man besonders die</w:t>
      </w:r>
      <w:r w:rsidRPr="00964D22">
        <w:rPr>
          <w:rFonts w:asciiTheme="minorHAnsi" w:hAnsiTheme="minorHAnsi"/>
        </w:rPr>
        <w:t xml:space="preserve"> Prostituierten.</w:t>
      </w:r>
      <w:r w:rsidRPr="00964D22">
        <w:rPr>
          <w:rFonts w:asciiTheme="minorHAnsi" w:hAnsiTheme="minorHAnsi"/>
        </w:rPr>
        <w:br/>
      </w:r>
      <w:r w:rsidRPr="00964D22">
        <w:rPr>
          <w:rFonts w:asciiTheme="minorHAnsi" w:hAnsiTheme="minorHAnsi"/>
          <w:i/>
          <w:iCs/>
        </w:rPr>
        <w:t>"Freund der Z</w:t>
      </w:r>
      <w:r w:rsidRPr="00964D22">
        <w:rPr>
          <w:rFonts w:asciiTheme="minorHAnsi" w:hAnsiTheme="minorHAnsi"/>
          <w:i/>
          <w:iCs/>
        </w:rPr>
        <w:t>ö</w:t>
      </w:r>
      <w:r w:rsidRPr="00964D22">
        <w:rPr>
          <w:rFonts w:asciiTheme="minorHAnsi" w:hAnsiTheme="minorHAnsi"/>
          <w:i/>
          <w:iCs/>
        </w:rPr>
        <w:t>llner und S</w:t>
      </w:r>
      <w:r w:rsidRPr="00964D22">
        <w:rPr>
          <w:rFonts w:asciiTheme="minorHAnsi" w:hAnsiTheme="minorHAnsi"/>
          <w:i/>
          <w:iCs/>
        </w:rPr>
        <w:t>ü</w:t>
      </w:r>
      <w:r w:rsidRPr="00964D22">
        <w:rPr>
          <w:rFonts w:asciiTheme="minorHAnsi" w:hAnsiTheme="minorHAnsi"/>
          <w:i/>
          <w:iCs/>
        </w:rPr>
        <w:t>nder"</w:t>
      </w:r>
      <w:r w:rsidRPr="00964D22">
        <w:rPr>
          <w:rFonts w:asciiTheme="minorHAnsi" w:hAnsiTheme="minorHAnsi"/>
        </w:rPr>
        <w:t xml:space="preserve"> nannten ihn viele und hatten damit recht. (Mt.11,19) Den </w:t>
      </w:r>
      <w:r w:rsidRPr="00964D22">
        <w:rPr>
          <w:rFonts w:asciiTheme="minorHAnsi" w:hAnsiTheme="minorHAnsi"/>
        </w:rPr>
        <w:t>Ä</w:t>
      </w:r>
      <w:r w:rsidRPr="00964D22">
        <w:rPr>
          <w:rFonts w:asciiTheme="minorHAnsi" w:hAnsiTheme="minorHAnsi"/>
        </w:rPr>
        <w:t xml:space="preserve">ltesten und Hohenpriestern warf er an den Kopf: </w:t>
      </w:r>
      <w:r w:rsidRPr="00964D22">
        <w:rPr>
          <w:rFonts w:asciiTheme="minorHAnsi" w:hAnsiTheme="minorHAnsi"/>
          <w:i/>
          <w:iCs/>
        </w:rPr>
        <w:t>"Z</w:t>
      </w:r>
      <w:r w:rsidRPr="00964D22">
        <w:rPr>
          <w:rFonts w:asciiTheme="minorHAnsi" w:hAnsiTheme="minorHAnsi"/>
          <w:i/>
          <w:iCs/>
        </w:rPr>
        <w:t>ö</w:t>
      </w:r>
      <w:r w:rsidRPr="00964D22">
        <w:rPr>
          <w:rFonts w:asciiTheme="minorHAnsi" w:hAnsiTheme="minorHAnsi"/>
          <w:i/>
          <w:iCs/>
        </w:rPr>
        <w:t>llner und Dirnen gelangen eher in das Reich Gottes als ihr."</w:t>
      </w:r>
      <w:r w:rsidRPr="00964D22">
        <w:rPr>
          <w:rFonts w:asciiTheme="minorHAnsi" w:hAnsiTheme="minorHAnsi"/>
        </w:rPr>
        <w:t xml:space="preserve"> (Mt.21,31)</w:t>
      </w:r>
      <w:r w:rsidRPr="00964D22">
        <w:rPr>
          <w:rFonts w:asciiTheme="minorHAnsi" w:hAnsiTheme="minorHAnsi"/>
        </w:rPr>
        <w:br/>
      </w:r>
      <w:r w:rsidRPr="00964D22">
        <w:rPr>
          <w:rFonts w:asciiTheme="minorHAnsi" w:hAnsiTheme="minorHAnsi"/>
        </w:rPr>
        <w:t>Meinen Sie nicht: ein Gl</w:t>
      </w:r>
      <w:r w:rsidRPr="00964D22">
        <w:rPr>
          <w:rFonts w:asciiTheme="minorHAnsi" w:hAnsiTheme="minorHAnsi"/>
        </w:rPr>
        <w:t>ü</w:t>
      </w:r>
      <w:r w:rsidRPr="00964D22">
        <w:rPr>
          <w:rFonts w:asciiTheme="minorHAnsi" w:hAnsiTheme="minorHAnsi"/>
        </w:rPr>
        <w:t>c</w:t>
      </w:r>
      <w:r w:rsidRPr="00964D22">
        <w:rPr>
          <w:rFonts w:asciiTheme="minorHAnsi" w:hAnsiTheme="minorHAnsi"/>
        </w:rPr>
        <w:t>k, dass dieser Jesus nicht mehr lebt ?</w:t>
      </w:r>
      <w:r w:rsidRPr="00964D22">
        <w:rPr>
          <w:rFonts w:asciiTheme="minorHAnsi" w:hAnsiTheme="minorHAnsi"/>
        </w:rPr>
        <w:br/>
      </w:r>
      <w:r w:rsidRPr="00964D22">
        <w:rPr>
          <w:rFonts w:asciiTheme="minorHAnsi" w:hAnsiTheme="minorHAnsi"/>
        </w:rPr>
        <w:br/>
      </w:r>
      <w:r w:rsidRPr="00964D22">
        <w:rPr>
          <w:rFonts w:asciiTheme="minorHAnsi" w:hAnsiTheme="minorHAnsi"/>
        </w:rPr>
        <w:t>Warum tat Jesus so etwas ?</w:t>
      </w:r>
      <w:r w:rsidRPr="00964D22">
        <w:rPr>
          <w:rFonts w:asciiTheme="minorHAnsi" w:hAnsiTheme="minorHAnsi"/>
          <w:i/>
          <w:iCs/>
        </w:rPr>
        <w:t xml:space="preserve"> "Nicht die Gesunden brauchen den Arzt sondern die Kranken."</w:t>
      </w:r>
      <w:r w:rsidRPr="00964D22">
        <w:rPr>
          <w:rFonts w:asciiTheme="minorHAnsi" w:hAnsiTheme="minorHAnsi"/>
        </w:rPr>
        <w:t>         </w:t>
      </w:r>
      <w:r w:rsidRPr="00964D22">
        <w:rPr>
          <w:rFonts w:asciiTheme="minorHAnsi" w:hAnsiTheme="minorHAnsi"/>
        </w:rPr>
        <w:t>Damit meint er durchaus auch leiblich Kranke, wobei er wei</w:t>
      </w:r>
      <w:r w:rsidRPr="00964D22">
        <w:rPr>
          <w:rFonts w:asciiTheme="minorHAnsi" w:hAnsiTheme="minorHAnsi"/>
        </w:rPr>
        <w:t>ß</w:t>
      </w:r>
      <w:r w:rsidRPr="00964D22">
        <w:rPr>
          <w:rFonts w:asciiTheme="minorHAnsi" w:hAnsiTheme="minorHAnsi"/>
        </w:rPr>
        <w:t>, Krankheit am Leib steht oft im Zusammenhang mit Krankheit an</w:t>
      </w:r>
      <w:r w:rsidRPr="00964D22">
        <w:rPr>
          <w:rFonts w:asciiTheme="minorHAnsi" w:hAnsiTheme="minorHAnsi"/>
        </w:rPr>
        <w:t xml:space="preserve"> der Seele oder den sozialen Beziehung und auch Schuld kann eingeflochten sein:</w:t>
      </w:r>
      <w:r w:rsidRPr="00964D22">
        <w:rPr>
          <w:rFonts w:asciiTheme="minorHAnsi" w:hAnsiTheme="minorHAnsi"/>
        </w:rPr>
        <w:br/>
      </w:r>
      <w:r w:rsidRPr="00964D22">
        <w:rPr>
          <w:rFonts w:asciiTheme="minorHAnsi" w:hAnsiTheme="minorHAnsi"/>
        </w:rPr>
        <w:t>Ma</w:t>
      </w:r>
      <w:r w:rsidRPr="00964D22">
        <w:rPr>
          <w:rFonts w:asciiTheme="minorHAnsi" w:hAnsiTheme="minorHAnsi"/>
        </w:rPr>
        <w:t>ß</w:t>
      </w:r>
      <w:r w:rsidRPr="00964D22">
        <w:rPr>
          <w:rFonts w:asciiTheme="minorHAnsi" w:hAnsiTheme="minorHAnsi"/>
        </w:rPr>
        <w:t>losigkeit bei Essen, Trinken, Arbeit, Sucht, Streit, Spannungen in der Familie. Erst recht glauben wir Schuld bei Aids zu sehen.</w:t>
      </w:r>
      <w:r w:rsidRPr="00964D22">
        <w:rPr>
          <w:rFonts w:asciiTheme="minorHAnsi" w:hAnsiTheme="minorHAnsi"/>
        </w:rPr>
        <w:br/>
      </w:r>
      <w:r w:rsidRPr="00964D22">
        <w:rPr>
          <w:rFonts w:asciiTheme="minorHAnsi" w:hAnsiTheme="minorHAnsi"/>
        </w:rPr>
        <w:t>Jesus hackt da nicht drauf rum. "selber schu</w:t>
      </w:r>
      <w:r w:rsidRPr="00964D22">
        <w:rPr>
          <w:rFonts w:asciiTheme="minorHAnsi" w:hAnsiTheme="minorHAnsi"/>
        </w:rPr>
        <w:t>ld" sondern spricht erst einmal frei von Schuld und dann beginnt die Heilung.</w:t>
      </w:r>
      <w:r w:rsidRPr="00964D22">
        <w:rPr>
          <w:rFonts w:asciiTheme="minorHAnsi" w:hAnsiTheme="minorHAnsi"/>
        </w:rPr>
        <w:t xml:space="preserve"> Im heutigen Evangelium meint er mit </w:t>
      </w:r>
      <w:r w:rsidRPr="00964D22">
        <w:rPr>
          <w:rFonts w:asciiTheme="minorHAnsi" w:hAnsiTheme="minorHAnsi"/>
          <w:i/>
          <w:iCs/>
        </w:rPr>
        <w:t>"die Kranken"</w:t>
      </w:r>
      <w:r w:rsidRPr="00964D22">
        <w:rPr>
          <w:rFonts w:asciiTheme="minorHAnsi" w:hAnsiTheme="minorHAnsi"/>
        </w:rPr>
        <w:t xml:space="preserve"> eine andere Gruppe: </w:t>
      </w:r>
      <w:r w:rsidRPr="00964D22">
        <w:rPr>
          <w:rFonts w:asciiTheme="minorHAnsi" w:hAnsiTheme="minorHAnsi"/>
        </w:rPr>
        <w:br/>
      </w:r>
      <w:r w:rsidRPr="00964D22">
        <w:rPr>
          <w:rFonts w:asciiTheme="minorHAnsi" w:hAnsiTheme="minorHAnsi"/>
        </w:rPr>
        <w:t>S</w:t>
      </w:r>
      <w:r w:rsidRPr="00964D22">
        <w:rPr>
          <w:rFonts w:asciiTheme="minorHAnsi" w:hAnsiTheme="minorHAnsi"/>
        </w:rPr>
        <w:t>ü</w:t>
      </w:r>
      <w:r w:rsidRPr="00964D22">
        <w:rPr>
          <w:rFonts w:asciiTheme="minorHAnsi" w:hAnsiTheme="minorHAnsi"/>
        </w:rPr>
        <w:t>nder, Dirnen, Ausbeuter, was damals vor allem die Z</w:t>
      </w:r>
      <w:r w:rsidRPr="00964D22">
        <w:rPr>
          <w:rFonts w:asciiTheme="minorHAnsi" w:hAnsiTheme="minorHAnsi"/>
        </w:rPr>
        <w:t>ö</w:t>
      </w:r>
      <w:r w:rsidRPr="00964D22">
        <w:rPr>
          <w:rFonts w:asciiTheme="minorHAnsi" w:hAnsiTheme="minorHAnsi"/>
        </w:rPr>
        <w:t xml:space="preserve">llner waren. </w:t>
      </w:r>
      <w:r w:rsidRPr="00964D22">
        <w:rPr>
          <w:rFonts w:asciiTheme="minorHAnsi" w:hAnsiTheme="minorHAnsi"/>
        </w:rPr>
        <w:br/>
      </w:r>
      <w:r w:rsidRPr="00964D22">
        <w:rPr>
          <w:rFonts w:asciiTheme="minorHAnsi" w:hAnsiTheme="minorHAnsi"/>
        </w:rPr>
        <w:t>W</w:t>
      </w:r>
      <w:r w:rsidRPr="00964D22">
        <w:rPr>
          <w:rFonts w:asciiTheme="minorHAnsi" w:hAnsiTheme="minorHAnsi"/>
        </w:rPr>
        <w:t>ä</w:t>
      </w:r>
      <w:r w:rsidRPr="00964D22">
        <w:rPr>
          <w:rFonts w:asciiTheme="minorHAnsi" w:hAnsiTheme="minorHAnsi"/>
        </w:rPr>
        <w:t>ren sie nicht in der Seele krank, w</w:t>
      </w:r>
      <w:r w:rsidRPr="00964D22">
        <w:rPr>
          <w:rFonts w:asciiTheme="minorHAnsi" w:hAnsiTheme="minorHAnsi"/>
        </w:rPr>
        <w:t>ü</w:t>
      </w:r>
      <w:r w:rsidRPr="00964D22">
        <w:rPr>
          <w:rFonts w:asciiTheme="minorHAnsi" w:hAnsiTheme="minorHAnsi"/>
        </w:rPr>
        <w:t xml:space="preserve">rden sie so etwas nicht tun. </w:t>
      </w:r>
      <w:r w:rsidRPr="00964D22">
        <w:rPr>
          <w:rFonts w:asciiTheme="minorHAnsi" w:hAnsiTheme="minorHAnsi"/>
        </w:rPr>
        <w:br/>
      </w:r>
      <w:r w:rsidRPr="00964D22">
        <w:rPr>
          <w:rFonts w:asciiTheme="minorHAnsi" w:hAnsiTheme="minorHAnsi"/>
        </w:rPr>
        <w:t>Jesus sagt nicht: "Wenn ihr das lasst, dann nehme ich euch."</w:t>
      </w:r>
      <w:r w:rsidRPr="00964D22">
        <w:rPr>
          <w:rFonts w:asciiTheme="minorHAnsi" w:hAnsiTheme="minorHAnsi"/>
        </w:rPr>
        <w:br/>
      </w:r>
      <w:r w:rsidRPr="00964D22">
        <w:rPr>
          <w:rFonts w:asciiTheme="minorHAnsi" w:hAnsiTheme="minorHAnsi"/>
        </w:rPr>
        <w:t>oder, "Bereue zuerst, dann kann ich sich brauchen."</w:t>
      </w:r>
      <w:r w:rsidRPr="00964D22">
        <w:rPr>
          <w:rFonts w:asciiTheme="minorHAnsi" w:hAnsiTheme="minorHAnsi"/>
        </w:rPr>
        <w:br/>
      </w:r>
      <w:r w:rsidRPr="00964D22">
        <w:rPr>
          <w:rFonts w:asciiTheme="minorHAnsi" w:hAnsiTheme="minorHAnsi"/>
        </w:rPr>
        <w:t xml:space="preserve">Er </w:t>
      </w:r>
      <w:r w:rsidRPr="00964D22">
        <w:rPr>
          <w:rFonts w:asciiTheme="minorHAnsi" w:hAnsiTheme="minorHAnsi"/>
        </w:rPr>
        <w:t>ü</w:t>
      </w:r>
      <w:r w:rsidRPr="00964D22">
        <w:rPr>
          <w:rFonts w:asciiTheme="minorHAnsi" w:hAnsiTheme="minorHAnsi"/>
        </w:rPr>
        <w:t>bersieht ihre ganze s</w:t>
      </w:r>
      <w:r w:rsidRPr="00964D22">
        <w:rPr>
          <w:rFonts w:asciiTheme="minorHAnsi" w:hAnsiTheme="minorHAnsi"/>
        </w:rPr>
        <w:t>ü</w:t>
      </w:r>
      <w:r w:rsidRPr="00964D22">
        <w:rPr>
          <w:rFonts w:asciiTheme="minorHAnsi" w:hAnsiTheme="minorHAnsi"/>
        </w:rPr>
        <w:t>ndige Vergangenheit = vergibt.</w:t>
      </w:r>
      <w:r w:rsidRPr="00964D22">
        <w:rPr>
          <w:rFonts w:asciiTheme="minorHAnsi" w:hAnsiTheme="minorHAnsi"/>
        </w:rPr>
        <w:br/>
      </w:r>
      <w:r w:rsidRPr="00964D22">
        <w:rPr>
          <w:rFonts w:asciiTheme="minorHAnsi" w:hAnsiTheme="minorHAnsi"/>
        </w:rPr>
        <w:t>&gt; Dich kann ich brauchen &gt; mit dir will ich Freundschaft</w:t>
      </w:r>
      <w:r w:rsidRPr="00964D22">
        <w:rPr>
          <w:rFonts w:asciiTheme="minorHAnsi" w:hAnsiTheme="minorHAnsi"/>
        </w:rPr>
        <w:t xml:space="preserve"> schlie</w:t>
      </w:r>
      <w:r w:rsidRPr="00964D22">
        <w:rPr>
          <w:rFonts w:asciiTheme="minorHAnsi" w:hAnsiTheme="minorHAnsi"/>
        </w:rPr>
        <w:t>ß</w:t>
      </w:r>
      <w:r w:rsidRPr="00964D22">
        <w:rPr>
          <w:rFonts w:asciiTheme="minorHAnsi" w:hAnsiTheme="minorHAnsi"/>
        </w:rPr>
        <w:t>en.</w:t>
      </w:r>
      <w:r w:rsidRPr="00964D22">
        <w:rPr>
          <w:rFonts w:asciiTheme="minorHAnsi" w:hAnsiTheme="minorHAnsi"/>
        </w:rPr>
        <w:br/>
      </w:r>
    </w:p>
    <w:p w:rsidR="00151E1D" w:rsidRPr="00964D22" w:rsidRDefault="00005586">
      <w:pPr>
        <w:rPr>
          <w:rFonts w:asciiTheme="minorHAnsi" w:hAnsiTheme="minorHAnsi"/>
        </w:rPr>
      </w:pPr>
      <w:r w:rsidRPr="00964D22">
        <w:rPr>
          <w:rFonts w:asciiTheme="minorHAnsi" w:hAnsiTheme="minorHAnsi"/>
        </w:rPr>
        <w:t>Also genau so wie Ihr Pfarrer 2015.</w:t>
      </w:r>
      <w:r w:rsidRPr="00964D22">
        <w:rPr>
          <w:rFonts w:asciiTheme="minorHAnsi" w:hAnsiTheme="minorHAnsi"/>
        </w:rPr>
        <w:br/>
      </w:r>
    </w:p>
    <w:p w:rsidR="00151E1D" w:rsidRPr="00964D22" w:rsidRDefault="00005586">
      <w:pPr>
        <w:rPr>
          <w:rFonts w:asciiTheme="minorHAnsi" w:hAnsiTheme="minorHAnsi"/>
        </w:rPr>
      </w:pPr>
      <w:r w:rsidRPr="00964D22">
        <w:rPr>
          <w:rFonts w:asciiTheme="minorHAnsi" w:hAnsiTheme="minorHAnsi"/>
        </w:rPr>
        <w:t>Der Z</w:t>
      </w:r>
      <w:r w:rsidRPr="00964D22">
        <w:rPr>
          <w:rFonts w:asciiTheme="minorHAnsi" w:hAnsiTheme="minorHAnsi"/>
        </w:rPr>
        <w:t>ö</w:t>
      </w:r>
      <w:r w:rsidRPr="00964D22">
        <w:rPr>
          <w:rFonts w:asciiTheme="minorHAnsi" w:hAnsiTheme="minorHAnsi"/>
        </w:rPr>
        <w:t>llner Matth</w:t>
      </w:r>
      <w:r w:rsidRPr="00964D22">
        <w:rPr>
          <w:rFonts w:asciiTheme="minorHAnsi" w:hAnsiTheme="minorHAnsi"/>
        </w:rPr>
        <w:t>ä</w:t>
      </w:r>
      <w:r w:rsidRPr="00964D22">
        <w:rPr>
          <w:rFonts w:asciiTheme="minorHAnsi" w:hAnsiTheme="minorHAnsi"/>
        </w:rPr>
        <w:t>us, der Oberz</w:t>
      </w:r>
      <w:r w:rsidRPr="00964D22">
        <w:rPr>
          <w:rFonts w:asciiTheme="minorHAnsi" w:hAnsiTheme="minorHAnsi"/>
        </w:rPr>
        <w:t>ö</w:t>
      </w:r>
      <w:r w:rsidRPr="00964D22">
        <w:rPr>
          <w:rFonts w:asciiTheme="minorHAnsi" w:hAnsiTheme="minorHAnsi"/>
        </w:rPr>
        <w:t>llner Zach</w:t>
      </w:r>
      <w:r w:rsidRPr="00964D22">
        <w:rPr>
          <w:rFonts w:asciiTheme="minorHAnsi" w:hAnsiTheme="minorHAnsi"/>
        </w:rPr>
        <w:t>ä</w:t>
      </w:r>
      <w:r w:rsidRPr="00964D22">
        <w:rPr>
          <w:rFonts w:asciiTheme="minorHAnsi" w:hAnsiTheme="minorHAnsi"/>
        </w:rPr>
        <w:t>us oder die S</w:t>
      </w:r>
      <w:r w:rsidRPr="00964D22">
        <w:rPr>
          <w:rFonts w:asciiTheme="minorHAnsi" w:hAnsiTheme="minorHAnsi"/>
        </w:rPr>
        <w:t>ü</w:t>
      </w:r>
      <w:r w:rsidRPr="00964D22">
        <w:rPr>
          <w:rFonts w:asciiTheme="minorHAnsi" w:hAnsiTheme="minorHAnsi"/>
        </w:rPr>
        <w:t>nderin, die mit ihren Tr</w:t>
      </w:r>
      <w:r w:rsidRPr="00964D22">
        <w:rPr>
          <w:rFonts w:asciiTheme="minorHAnsi" w:hAnsiTheme="minorHAnsi"/>
        </w:rPr>
        <w:t>ä</w:t>
      </w:r>
      <w:r w:rsidRPr="00964D22">
        <w:rPr>
          <w:rFonts w:asciiTheme="minorHAnsi" w:hAnsiTheme="minorHAnsi"/>
        </w:rPr>
        <w:t>nen seine F</w:t>
      </w:r>
      <w:r w:rsidRPr="00964D22">
        <w:rPr>
          <w:rFonts w:asciiTheme="minorHAnsi" w:hAnsiTheme="minorHAnsi"/>
        </w:rPr>
        <w:t>üß</w:t>
      </w:r>
      <w:r w:rsidRPr="00964D22">
        <w:rPr>
          <w:rFonts w:asciiTheme="minorHAnsi" w:hAnsiTheme="minorHAnsi"/>
        </w:rPr>
        <w:t>e wusch, sind Beispiele, wie durch diesen Vertrauensvorschuss tats</w:t>
      </w:r>
      <w:r w:rsidRPr="00964D22">
        <w:rPr>
          <w:rFonts w:asciiTheme="minorHAnsi" w:hAnsiTheme="minorHAnsi"/>
        </w:rPr>
        <w:t>ä</w:t>
      </w:r>
      <w:r w:rsidRPr="00964D22">
        <w:rPr>
          <w:rFonts w:asciiTheme="minorHAnsi" w:hAnsiTheme="minorHAnsi"/>
        </w:rPr>
        <w:t>chlich Heilung, radikale Ver</w:t>
      </w:r>
      <w:r w:rsidRPr="00964D22">
        <w:rPr>
          <w:rFonts w:asciiTheme="minorHAnsi" w:hAnsiTheme="minorHAnsi"/>
        </w:rPr>
        <w:t>ä</w:t>
      </w:r>
      <w:r w:rsidRPr="00964D22">
        <w:rPr>
          <w:rFonts w:asciiTheme="minorHAnsi" w:hAnsiTheme="minorHAnsi"/>
        </w:rPr>
        <w:t xml:space="preserve">nderung passiert ist. </w:t>
      </w:r>
      <w:r w:rsidRPr="00964D22">
        <w:rPr>
          <w:rFonts w:asciiTheme="minorHAnsi" w:hAnsiTheme="minorHAnsi"/>
        </w:rPr>
        <w:br/>
      </w:r>
      <w:r w:rsidRPr="00964D22">
        <w:rPr>
          <w:rFonts w:asciiTheme="minorHAnsi" w:hAnsiTheme="minorHAnsi"/>
        </w:rPr>
        <w:t xml:space="preserve">Judas ist ein Beleg, dass das nicht immer klappte. </w:t>
      </w:r>
      <w:r w:rsidRPr="00964D22">
        <w:rPr>
          <w:rFonts w:asciiTheme="minorHAnsi" w:hAnsiTheme="minorHAnsi"/>
        </w:rPr>
        <w:br/>
      </w:r>
      <w:r w:rsidRPr="00964D22">
        <w:rPr>
          <w:rFonts w:asciiTheme="minorHAnsi" w:hAnsiTheme="minorHAnsi"/>
        </w:rPr>
        <w:t>Dass Jesus die Apostel nicht nach moralischen Gesichtpunkten ausgew</w:t>
      </w:r>
      <w:r w:rsidRPr="00964D22">
        <w:rPr>
          <w:rFonts w:asciiTheme="minorHAnsi" w:hAnsiTheme="minorHAnsi"/>
        </w:rPr>
        <w:t>ä</w:t>
      </w:r>
      <w:r w:rsidRPr="00964D22">
        <w:rPr>
          <w:rFonts w:asciiTheme="minorHAnsi" w:hAnsiTheme="minorHAnsi"/>
        </w:rPr>
        <w:t>hlt hatte, musste er hier teuer bezahlen.</w:t>
      </w:r>
      <w:r w:rsidRPr="00964D22">
        <w:rPr>
          <w:rFonts w:asciiTheme="minorHAnsi" w:hAnsiTheme="minorHAnsi"/>
        </w:rPr>
        <w:br/>
      </w:r>
      <w:r w:rsidRPr="00964D22">
        <w:rPr>
          <w:rFonts w:asciiTheme="minorHAnsi" w:hAnsiTheme="minorHAnsi"/>
        </w:rPr>
        <w:br/>
      </w:r>
      <w:r w:rsidRPr="00964D22">
        <w:rPr>
          <w:rFonts w:asciiTheme="minorHAnsi" w:hAnsiTheme="minorHAnsi"/>
        </w:rPr>
        <w:t>Jesu Wege der Barmherzigkeit sind riskant.</w:t>
      </w:r>
      <w:r w:rsidRPr="00964D22">
        <w:rPr>
          <w:rFonts w:asciiTheme="minorHAnsi" w:hAnsiTheme="minorHAnsi"/>
        </w:rPr>
        <w:br/>
      </w:r>
      <w:r w:rsidRPr="00964D22">
        <w:rPr>
          <w:rFonts w:asciiTheme="minorHAnsi" w:hAnsiTheme="minorHAnsi"/>
        </w:rPr>
        <w:lastRenderedPageBreak/>
        <w:t>Er will uns entsprechend zu</w:t>
      </w:r>
      <w:r w:rsidRPr="00964D22">
        <w:rPr>
          <w:rFonts w:asciiTheme="minorHAnsi" w:hAnsiTheme="minorHAnsi"/>
        </w:rPr>
        <w:t xml:space="preserve">r Barmherzigkeit anstiften. Auf die kommt es an. </w:t>
      </w:r>
      <w:r w:rsidRPr="00964D22">
        <w:rPr>
          <w:rFonts w:asciiTheme="minorHAnsi" w:hAnsiTheme="minorHAnsi"/>
        </w:rPr>
        <w:br/>
      </w:r>
      <w:r w:rsidRPr="00964D22">
        <w:rPr>
          <w:rFonts w:asciiTheme="minorHAnsi" w:hAnsiTheme="minorHAnsi"/>
          <w:i/>
          <w:iCs/>
        </w:rPr>
        <w:t>"Darum lernt, was es hei</w:t>
      </w:r>
      <w:r w:rsidRPr="00964D22">
        <w:rPr>
          <w:rFonts w:asciiTheme="minorHAnsi" w:hAnsiTheme="minorHAnsi"/>
          <w:i/>
          <w:iCs/>
        </w:rPr>
        <w:t>ß</w:t>
      </w:r>
      <w:r w:rsidRPr="00964D22">
        <w:rPr>
          <w:rFonts w:asciiTheme="minorHAnsi" w:hAnsiTheme="minorHAnsi"/>
          <w:i/>
          <w:iCs/>
        </w:rPr>
        <w:t>t: Barmherzigkeit will ich, nicht Opfer."</w:t>
      </w:r>
      <w:r w:rsidRPr="00964D22">
        <w:rPr>
          <w:rFonts w:asciiTheme="minorHAnsi" w:hAnsiTheme="minorHAnsi"/>
        </w:rPr>
        <w:br/>
      </w:r>
      <w:r w:rsidRPr="00964D22">
        <w:rPr>
          <w:rFonts w:asciiTheme="minorHAnsi" w:hAnsiTheme="minorHAnsi"/>
        </w:rPr>
        <w:t xml:space="preserve">Und dann kommt's : </w:t>
      </w:r>
      <w:r w:rsidRPr="00964D22">
        <w:rPr>
          <w:rFonts w:asciiTheme="minorHAnsi" w:hAnsiTheme="minorHAnsi"/>
        </w:rPr>
        <w:br/>
      </w:r>
      <w:r w:rsidRPr="00964D22">
        <w:rPr>
          <w:rFonts w:asciiTheme="minorHAnsi" w:hAnsiTheme="minorHAnsi"/>
          <w:i/>
          <w:iCs/>
        </w:rPr>
        <w:t>"Denn ich bin gekommen, um die S</w:t>
      </w:r>
      <w:r w:rsidRPr="00964D22">
        <w:rPr>
          <w:rFonts w:asciiTheme="minorHAnsi" w:hAnsiTheme="minorHAnsi"/>
          <w:i/>
          <w:iCs/>
        </w:rPr>
        <w:t>ü</w:t>
      </w:r>
      <w:r w:rsidRPr="00964D22">
        <w:rPr>
          <w:rFonts w:asciiTheme="minorHAnsi" w:hAnsiTheme="minorHAnsi"/>
          <w:i/>
          <w:iCs/>
        </w:rPr>
        <w:t>nder zu berufen nicht die Gerechten."</w:t>
      </w:r>
      <w:r w:rsidRPr="00964D22">
        <w:rPr>
          <w:rFonts w:asciiTheme="minorHAnsi" w:hAnsiTheme="minorHAnsi"/>
        </w:rPr>
        <w:br/>
      </w:r>
      <w:r w:rsidRPr="00964D22">
        <w:rPr>
          <w:rFonts w:asciiTheme="minorHAnsi" w:hAnsiTheme="minorHAnsi"/>
        </w:rPr>
        <w:t>M</w:t>
      </w:r>
      <w:r w:rsidRPr="00964D22">
        <w:rPr>
          <w:rFonts w:asciiTheme="minorHAnsi" w:hAnsiTheme="minorHAnsi"/>
        </w:rPr>
        <w:t>ö</w:t>
      </w:r>
      <w:r w:rsidRPr="00964D22">
        <w:rPr>
          <w:rFonts w:asciiTheme="minorHAnsi" w:hAnsiTheme="minorHAnsi"/>
        </w:rPr>
        <w:t>chten Sie zu diesem Reich Gottes geh</w:t>
      </w:r>
      <w:r w:rsidRPr="00964D22">
        <w:rPr>
          <w:rFonts w:asciiTheme="minorHAnsi" w:hAnsiTheme="minorHAnsi"/>
        </w:rPr>
        <w:t>ö</w:t>
      </w:r>
      <w:r w:rsidRPr="00964D22">
        <w:rPr>
          <w:rFonts w:asciiTheme="minorHAnsi" w:hAnsiTheme="minorHAnsi"/>
        </w:rPr>
        <w:t xml:space="preserve">ren oder </w:t>
      </w:r>
      <w:r w:rsidRPr="00964D22">
        <w:rPr>
          <w:rFonts w:asciiTheme="minorHAnsi" w:hAnsiTheme="minorHAnsi"/>
        </w:rPr>
        <w:t>m</w:t>
      </w:r>
      <w:r w:rsidRPr="00964D22">
        <w:rPr>
          <w:rFonts w:asciiTheme="minorHAnsi" w:hAnsiTheme="minorHAnsi"/>
        </w:rPr>
        <w:t>ü</w:t>
      </w:r>
      <w:r w:rsidRPr="00964D22">
        <w:rPr>
          <w:rFonts w:asciiTheme="minorHAnsi" w:hAnsiTheme="minorHAnsi"/>
        </w:rPr>
        <w:t>sste erst alles Anst</w:t>
      </w:r>
      <w:r w:rsidRPr="00964D22">
        <w:rPr>
          <w:rFonts w:asciiTheme="minorHAnsi" w:hAnsiTheme="minorHAnsi"/>
        </w:rPr>
        <w:t>öß</w:t>
      </w:r>
      <w:r w:rsidRPr="00964D22">
        <w:rPr>
          <w:rFonts w:asciiTheme="minorHAnsi" w:hAnsiTheme="minorHAnsi"/>
        </w:rPr>
        <w:t>ige von Jesus abgehobelt werden?</w:t>
      </w:r>
      <w:r w:rsidRPr="00964D22">
        <w:rPr>
          <w:rFonts w:asciiTheme="minorHAnsi" w:hAnsiTheme="minorHAnsi"/>
        </w:rPr>
        <w:br/>
      </w:r>
      <w:r w:rsidRPr="00964D22">
        <w:rPr>
          <w:rFonts w:asciiTheme="minorHAnsi" w:hAnsiTheme="minorHAnsi"/>
        </w:rPr>
        <w:t>oder hat man es bereits bis zur Kraftlosigkeit abgehobelt ?</w:t>
      </w:r>
      <w:r w:rsidRPr="00964D22">
        <w:rPr>
          <w:rFonts w:asciiTheme="minorHAnsi" w:hAnsiTheme="minorHAnsi"/>
        </w:rPr>
        <w:br/>
      </w:r>
      <w:r w:rsidRPr="00964D22">
        <w:rPr>
          <w:rFonts w:asciiTheme="minorHAnsi" w:hAnsiTheme="minorHAnsi"/>
        </w:rPr>
        <w:t>Diskutieren Sie dar</w:t>
      </w:r>
      <w:r w:rsidRPr="00964D22">
        <w:rPr>
          <w:rFonts w:asciiTheme="minorHAnsi" w:hAnsiTheme="minorHAnsi"/>
        </w:rPr>
        <w:t>ü</w:t>
      </w:r>
      <w:r w:rsidRPr="00964D22">
        <w:rPr>
          <w:rFonts w:asciiTheme="minorHAnsi" w:hAnsiTheme="minorHAnsi"/>
        </w:rPr>
        <w:t>ber zu Hause</w:t>
      </w:r>
    </w:p>
    <w:p w:rsidR="00151E1D" w:rsidRPr="00964D22" w:rsidRDefault="00151E1D">
      <w:pPr>
        <w:rPr>
          <w:rFonts w:asciiTheme="minorHAnsi" w:hAnsiTheme="minorHAnsi"/>
        </w:rPr>
      </w:pPr>
    </w:p>
    <w:p w:rsidR="00151E1D" w:rsidRPr="00964D22" w:rsidRDefault="00151E1D">
      <w:pPr>
        <w:rPr>
          <w:rFonts w:asciiTheme="minorHAnsi" w:hAnsiTheme="minorHAnsi"/>
        </w:rPr>
      </w:pPr>
    </w:p>
    <w:p w:rsidR="00151E1D" w:rsidRPr="00964D22" w:rsidRDefault="00005586">
      <w:pPr>
        <w:rPr>
          <w:rFonts w:asciiTheme="minorHAnsi" w:hAnsiTheme="minorHAnsi"/>
          <w:b/>
          <w:bCs/>
        </w:rPr>
      </w:pPr>
      <w:r w:rsidRPr="00964D22">
        <w:rPr>
          <w:rFonts w:asciiTheme="minorHAnsi" w:hAnsiTheme="minorHAnsi"/>
          <w:b/>
          <w:bCs/>
        </w:rPr>
        <w:t>3.  Man kann nicht alt genug sein, für das richtige Verhalten!</w:t>
      </w:r>
    </w:p>
    <w:p w:rsidR="00151E1D" w:rsidRPr="00964D22" w:rsidRDefault="00005586">
      <w:pPr>
        <w:rPr>
          <w:rFonts w:asciiTheme="minorHAnsi" w:hAnsiTheme="minorHAnsi"/>
        </w:rPr>
      </w:pPr>
      <w:r w:rsidRPr="00964D22">
        <w:rPr>
          <w:rFonts w:asciiTheme="minorHAnsi" w:hAnsiTheme="minorHAnsi"/>
        </w:rPr>
        <w:t xml:space="preserve">"wir haben, aber Ihr habt nicht" (2x), </w:t>
      </w:r>
      <w:r w:rsidRPr="00964D22">
        <w:rPr>
          <w:rFonts w:asciiTheme="minorHAnsi" w:hAnsiTheme="minorHAnsi"/>
        </w:rPr>
        <w:t>ein "Ihr" und "wir", am Ende: Kinder verhalten sich weiser als ihr: sie folgen den Beispiel ihrer Mitspieler und machen mit. Kritik des Herrn Jesus an die Pharis</w:t>
      </w:r>
      <w:r w:rsidRPr="00964D22">
        <w:rPr>
          <w:rFonts w:asciiTheme="minorHAnsi" w:hAnsiTheme="minorHAnsi"/>
        </w:rPr>
        <w:t>ä</w:t>
      </w:r>
      <w:r w:rsidRPr="00964D22">
        <w:rPr>
          <w:rFonts w:asciiTheme="minorHAnsi" w:hAnsiTheme="minorHAnsi"/>
        </w:rPr>
        <w:t>er: haltet euch doch an da gute Vorbild der Z</w:t>
      </w:r>
      <w:r w:rsidRPr="00964D22">
        <w:rPr>
          <w:rFonts w:asciiTheme="minorHAnsi" w:hAnsiTheme="minorHAnsi"/>
        </w:rPr>
        <w:t>ö</w:t>
      </w:r>
      <w:r w:rsidRPr="00964D22">
        <w:rPr>
          <w:rFonts w:asciiTheme="minorHAnsi" w:hAnsiTheme="minorHAnsi"/>
        </w:rPr>
        <w:t>llner und S</w:t>
      </w:r>
      <w:r w:rsidRPr="00964D22">
        <w:rPr>
          <w:rFonts w:asciiTheme="minorHAnsi" w:hAnsiTheme="minorHAnsi"/>
        </w:rPr>
        <w:t>ü</w:t>
      </w:r>
      <w:r w:rsidRPr="00964D22">
        <w:rPr>
          <w:rFonts w:asciiTheme="minorHAnsi" w:hAnsiTheme="minorHAnsi"/>
        </w:rPr>
        <w:t>nder, sie verhalten sich richtig. Er</w:t>
      </w:r>
      <w:r w:rsidRPr="00964D22">
        <w:rPr>
          <w:rFonts w:asciiTheme="minorHAnsi" w:hAnsiTheme="minorHAnsi"/>
        </w:rPr>
        <w:t>kennt doch die Widerspr</w:t>
      </w:r>
      <w:r w:rsidRPr="00964D22">
        <w:rPr>
          <w:rFonts w:asciiTheme="minorHAnsi" w:hAnsiTheme="minorHAnsi"/>
        </w:rPr>
        <w:t>ü</w:t>
      </w:r>
      <w:r w:rsidRPr="00964D22">
        <w:rPr>
          <w:rFonts w:asciiTheme="minorHAnsi" w:hAnsiTheme="minorHAnsi"/>
        </w:rPr>
        <w:t>chlichkeit eurer Ablehung. Ihr denkt, das sei unter eurer W</w:t>
      </w:r>
      <w:r w:rsidRPr="00964D22">
        <w:rPr>
          <w:rFonts w:asciiTheme="minorHAnsi" w:hAnsiTheme="minorHAnsi"/>
        </w:rPr>
        <w:t>ü</w:t>
      </w:r>
      <w:r w:rsidRPr="00964D22">
        <w:rPr>
          <w:rFonts w:asciiTheme="minorHAnsi" w:hAnsiTheme="minorHAnsi"/>
        </w:rPr>
        <w:t>rde? Dann seid ihr d</w:t>
      </w:r>
      <w:r w:rsidRPr="00964D22">
        <w:rPr>
          <w:rFonts w:asciiTheme="minorHAnsi" w:hAnsiTheme="minorHAnsi"/>
        </w:rPr>
        <w:t>ü</w:t>
      </w:r>
      <w:r w:rsidRPr="00964D22">
        <w:rPr>
          <w:rFonts w:asciiTheme="minorHAnsi" w:hAnsiTheme="minorHAnsi"/>
        </w:rPr>
        <w:t>mmer als eure Kinder.</w:t>
      </w:r>
    </w:p>
    <w:p w:rsidR="00151E1D" w:rsidRPr="00964D22" w:rsidRDefault="00005586">
      <w:pPr>
        <w:rPr>
          <w:rFonts w:asciiTheme="minorHAnsi" w:hAnsiTheme="minorHAnsi"/>
        </w:rPr>
      </w:pPr>
      <w:r w:rsidRPr="00964D22">
        <w:rPr>
          <w:rFonts w:asciiTheme="minorHAnsi" w:hAnsiTheme="minorHAnsi"/>
        </w:rPr>
        <w:t xml:space="preserve">Ja, wir haben ein Problem als Deutsche mit der Masse zu gehen, das ist im der Geschichte schief gelaufen. Aber nicht nur einmal. </w:t>
      </w:r>
      <w:r w:rsidRPr="00964D22">
        <w:rPr>
          <w:rFonts w:asciiTheme="minorHAnsi" w:hAnsiTheme="minorHAnsi"/>
        </w:rPr>
        <w:t>Die 68er Verirrungen waren auch Herdentrieb, der Antiamerikanismus auch, wir sind darauf angelegt, einer Masse zu folgen, es ist die tiefe Sehnuscht nach Gemeinschaft. Entscheidend ist nicht, wohin die Masse l</w:t>
      </w:r>
      <w:r w:rsidRPr="00964D22">
        <w:rPr>
          <w:rFonts w:asciiTheme="minorHAnsi" w:hAnsiTheme="minorHAnsi"/>
        </w:rPr>
        <w:t>ä</w:t>
      </w:r>
      <w:r w:rsidRPr="00964D22">
        <w:rPr>
          <w:rFonts w:asciiTheme="minorHAnsi" w:hAnsiTheme="minorHAnsi"/>
        </w:rPr>
        <w:t>uft, sondern wem die Masse nachf</w:t>
      </w:r>
      <w:r w:rsidRPr="00964D22">
        <w:rPr>
          <w:rFonts w:asciiTheme="minorHAnsi" w:hAnsiTheme="minorHAnsi"/>
        </w:rPr>
        <w:t>ä</w:t>
      </w:r>
      <w:r w:rsidRPr="00964D22">
        <w:rPr>
          <w:rFonts w:asciiTheme="minorHAnsi" w:hAnsiTheme="minorHAnsi"/>
        </w:rPr>
        <w:t>uft. Wer gibt</w:t>
      </w:r>
      <w:r w:rsidRPr="00964D22">
        <w:rPr>
          <w:rFonts w:asciiTheme="minorHAnsi" w:hAnsiTheme="minorHAnsi"/>
        </w:rPr>
        <w:t xml:space="preserve"> als Hirte die Richtung an? Die Gemeinde Jesu ist eine Masse, der wir folgen sollten, weil sie ihm folgt. </w:t>
      </w:r>
    </w:p>
    <w:sectPr w:rsidR="00151E1D" w:rsidRPr="00964D22">
      <w:headerReference w:type="default" r:id="rId27"/>
      <w:footerReference w:type="default" r:id="rId28"/>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586" w:rsidRDefault="00005586">
      <w:r>
        <w:separator/>
      </w:r>
    </w:p>
  </w:endnote>
  <w:endnote w:type="continuationSeparator" w:id="0">
    <w:p w:rsidR="00005586" w:rsidRDefault="0000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E1D" w:rsidRDefault="00151E1D">
    <w:pPr>
      <w:pStyle w:val="Kopf-undFuzeilen"/>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586" w:rsidRDefault="00005586">
      <w:r>
        <w:separator/>
      </w:r>
    </w:p>
  </w:footnote>
  <w:footnote w:type="continuationSeparator" w:id="0">
    <w:p w:rsidR="00005586" w:rsidRDefault="00005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E1D" w:rsidRDefault="00151E1D">
    <w:pPr>
      <w:pStyle w:val="Kopf-undFuzeilen"/>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97428"/>
    <w:multiLevelType w:val="multilevel"/>
    <w:tmpl w:val="ED461DB0"/>
    <w:styleLink w:val="List1"/>
    <w:lvl w:ilvl="0">
      <w:numFmt w:val="bullet"/>
      <w:lvlText w:val="-"/>
      <w:lvlJc w:val="left"/>
      <w:pPr>
        <w:tabs>
          <w:tab w:val="num" w:pos="720"/>
        </w:tabs>
        <w:ind w:left="720" w:hanging="360"/>
      </w:pPr>
      <w:rPr>
        <w:color w:val="333333"/>
        <w:position w:val="0"/>
        <w:sz w:val="24"/>
        <w:szCs w:val="24"/>
        <w:u w:color="333333"/>
      </w:rPr>
    </w:lvl>
    <w:lvl w:ilvl="1">
      <w:start w:val="1"/>
      <w:numFmt w:val="bullet"/>
      <w:lvlText w:val="o"/>
      <w:lvlJc w:val="left"/>
      <w:pPr>
        <w:tabs>
          <w:tab w:val="num" w:pos="1380"/>
        </w:tabs>
        <w:ind w:left="1380" w:hanging="300"/>
      </w:pPr>
      <w:rPr>
        <w:color w:val="333333"/>
        <w:position w:val="0"/>
        <w:sz w:val="20"/>
        <w:szCs w:val="20"/>
        <w:u w:color="333333"/>
      </w:rPr>
    </w:lvl>
    <w:lvl w:ilvl="2">
      <w:start w:val="1"/>
      <w:numFmt w:val="bullet"/>
      <w:lvlText w:val="▪"/>
      <w:lvlJc w:val="left"/>
      <w:pPr>
        <w:tabs>
          <w:tab w:val="num" w:pos="2100"/>
        </w:tabs>
        <w:ind w:left="2100" w:hanging="300"/>
      </w:pPr>
      <w:rPr>
        <w:color w:val="333333"/>
        <w:position w:val="0"/>
        <w:sz w:val="20"/>
        <w:szCs w:val="20"/>
        <w:u w:color="333333"/>
      </w:rPr>
    </w:lvl>
    <w:lvl w:ilvl="3">
      <w:start w:val="1"/>
      <w:numFmt w:val="bullet"/>
      <w:lvlText w:val="•"/>
      <w:lvlJc w:val="left"/>
      <w:pPr>
        <w:tabs>
          <w:tab w:val="num" w:pos="2820"/>
        </w:tabs>
        <w:ind w:left="2820" w:hanging="300"/>
      </w:pPr>
      <w:rPr>
        <w:color w:val="333333"/>
        <w:position w:val="0"/>
        <w:sz w:val="20"/>
        <w:szCs w:val="20"/>
        <w:u w:color="333333"/>
      </w:rPr>
    </w:lvl>
    <w:lvl w:ilvl="4">
      <w:start w:val="1"/>
      <w:numFmt w:val="bullet"/>
      <w:lvlText w:val="o"/>
      <w:lvlJc w:val="left"/>
      <w:pPr>
        <w:tabs>
          <w:tab w:val="num" w:pos="3540"/>
        </w:tabs>
        <w:ind w:left="3540" w:hanging="300"/>
      </w:pPr>
      <w:rPr>
        <w:color w:val="333333"/>
        <w:position w:val="0"/>
        <w:sz w:val="20"/>
        <w:szCs w:val="20"/>
        <w:u w:color="333333"/>
      </w:rPr>
    </w:lvl>
    <w:lvl w:ilvl="5">
      <w:start w:val="1"/>
      <w:numFmt w:val="bullet"/>
      <w:lvlText w:val="▪"/>
      <w:lvlJc w:val="left"/>
      <w:pPr>
        <w:tabs>
          <w:tab w:val="num" w:pos="4260"/>
        </w:tabs>
        <w:ind w:left="4260" w:hanging="300"/>
      </w:pPr>
      <w:rPr>
        <w:color w:val="333333"/>
        <w:position w:val="0"/>
        <w:sz w:val="20"/>
        <w:szCs w:val="20"/>
        <w:u w:color="333333"/>
      </w:rPr>
    </w:lvl>
    <w:lvl w:ilvl="6">
      <w:start w:val="1"/>
      <w:numFmt w:val="bullet"/>
      <w:lvlText w:val="•"/>
      <w:lvlJc w:val="left"/>
      <w:pPr>
        <w:tabs>
          <w:tab w:val="num" w:pos="4980"/>
        </w:tabs>
        <w:ind w:left="4980" w:hanging="300"/>
      </w:pPr>
      <w:rPr>
        <w:color w:val="333333"/>
        <w:position w:val="0"/>
        <w:sz w:val="20"/>
        <w:szCs w:val="20"/>
        <w:u w:color="333333"/>
      </w:rPr>
    </w:lvl>
    <w:lvl w:ilvl="7">
      <w:start w:val="1"/>
      <w:numFmt w:val="bullet"/>
      <w:lvlText w:val="o"/>
      <w:lvlJc w:val="left"/>
      <w:pPr>
        <w:tabs>
          <w:tab w:val="num" w:pos="5700"/>
        </w:tabs>
        <w:ind w:left="5700" w:hanging="300"/>
      </w:pPr>
      <w:rPr>
        <w:color w:val="333333"/>
        <w:position w:val="0"/>
        <w:sz w:val="20"/>
        <w:szCs w:val="20"/>
        <w:u w:color="333333"/>
      </w:rPr>
    </w:lvl>
    <w:lvl w:ilvl="8">
      <w:start w:val="1"/>
      <w:numFmt w:val="bullet"/>
      <w:lvlText w:val="▪"/>
      <w:lvlJc w:val="left"/>
      <w:pPr>
        <w:tabs>
          <w:tab w:val="num" w:pos="6420"/>
        </w:tabs>
        <w:ind w:left="6420" w:hanging="300"/>
      </w:pPr>
      <w:rPr>
        <w:color w:val="333333"/>
        <w:position w:val="0"/>
        <w:sz w:val="20"/>
        <w:szCs w:val="20"/>
        <w:u w:color="333333"/>
      </w:rPr>
    </w:lvl>
  </w:abstractNum>
  <w:abstractNum w:abstractNumId="1">
    <w:nsid w:val="15050A5E"/>
    <w:multiLevelType w:val="multilevel"/>
    <w:tmpl w:val="B5B0A3B2"/>
    <w:styleLink w:val="Strich"/>
    <w:lvl w:ilvl="0">
      <w:start w:val="1"/>
      <w:numFmt w:val="bullet"/>
      <w:lvlText w:val="-"/>
      <w:lvlJc w:val="left"/>
      <w:pPr>
        <w:tabs>
          <w:tab w:val="num" w:pos="218"/>
        </w:tabs>
        <w:ind w:left="218" w:hanging="218"/>
      </w:pPr>
      <w:rPr>
        <w:color w:val="333333"/>
        <w:position w:val="4"/>
        <w:sz w:val="29"/>
        <w:szCs w:val="29"/>
        <w:u w:color="000000"/>
      </w:rPr>
    </w:lvl>
    <w:lvl w:ilvl="1">
      <w:start w:val="1"/>
      <w:numFmt w:val="bullet"/>
      <w:lvlText w:val="-"/>
      <w:lvlJc w:val="left"/>
      <w:pPr>
        <w:tabs>
          <w:tab w:val="num" w:pos="458"/>
        </w:tabs>
        <w:ind w:left="458" w:hanging="218"/>
      </w:pPr>
      <w:rPr>
        <w:color w:val="333333"/>
        <w:position w:val="4"/>
        <w:sz w:val="24"/>
        <w:szCs w:val="24"/>
        <w:u w:color="333333"/>
      </w:rPr>
    </w:lvl>
    <w:lvl w:ilvl="2">
      <w:start w:val="1"/>
      <w:numFmt w:val="bullet"/>
      <w:lvlText w:val="-"/>
      <w:lvlJc w:val="left"/>
      <w:pPr>
        <w:tabs>
          <w:tab w:val="num" w:pos="698"/>
        </w:tabs>
        <w:ind w:left="698" w:hanging="218"/>
      </w:pPr>
      <w:rPr>
        <w:color w:val="333333"/>
        <w:position w:val="4"/>
        <w:sz w:val="24"/>
        <w:szCs w:val="24"/>
        <w:u w:color="333333"/>
      </w:rPr>
    </w:lvl>
    <w:lvl w:ilvl="3">
      <w:start w:val="1"/>
      <w:numFmt w:val="bullet"/>
      <w:lvlText w:val="-"/>
      <w:lvlJc w:val="left"/>
      <w:pPr>
        <w:tabs>
          <w:tab w:val="num" w:pos="938"/>
        </w:tabs>
        <w:ind w:left="938" w:hanging="218"/>
      </w:pPr>
      <w:rPr>
        <w:color w:val="333333"/>
        <w:position w:val="4"/>
        <w:sz w:val="24"/>
        <w:szCs w:val="24"/>
        <w:u w:color="333333"/>
      </w:rPr>
    </w:lvl>
    <w:lvl w:ilvl="4">
      <w:start w:val="1"/>
      <w:numFmt w:val="bullet"/>
      <w:lvlText w:val="-"/>
      <w:lvlJc w:val="left"/>
      <w:pPr>
        <w:tabs>
          <w:tab w:val="num" w:pos="1178"/>
        </w:tabs>
        <w:ind w:left="1178" w:hanging="218"/>
      </w:pPr>
      <w:rPr>
        <w:color w:val="333333"/>
        <w:position w:val="4"/>
        <w:sz w:val="24"/>
        <w:szCs w:val="24"/>
        <w:u w:color="333333"/>
      </w:rPr>
    </w:lvl>
    <w:lvl w:ilvl="5">
      <w:start w:val="1"/>
      <w:numFmt w:val="bullet"/>
      <w:lvlText w:val="-"/>
      <w:lvlJc w:val="left"/>
      <w:pPr>
        <w:tabs>
          <w:tab w:val="num" w:pos="1418"/>
        </w:tabs>
        <w:ind w:left="1418" w:hanging="218"/>
      </w:pPr>
      <w:rPr>
        <w:color w:val="333333"/>
        <w:position w:val="4"/>
        <w:sz w:val="24"/>
        <w:szCs w:val="24"/>
        <w:u w:color="333333"/>
      </w:rPr>
    </w:lvl>
    <w:lvl w:ilvl="6">
      <w:start w:val="1"/>
      <w:numFmt w:val="bullet"/>
      <w:lvlText w:val="-"/>
      <w:lvlJc w:val="left"/>
      <w:pPr>
        <w:tabs>
          <w:tab w:val="num" w:pos="1658"/>
        </w:tabs>
        <w:ind w:left="1658" w:hanging="218"/>
      </w:pPr>
      <w:rPr>
        <w:color w:val="333333"/>
        <w:position w:val="4"/>
        <w:sz w:val="24"/>
        <w:szCs w:val="24"/>
        <w:u w:color="333333"/>
      </w:rPr>
    </w:lvl>
    <w:lvl w:ilvl="7">
      <w:start w:val="1"/>
      <w:numFmt w:val="bullet"/>
      <w:lvlText w:val="-"/>
      <w:lvlJc w:val="left"/>
      <w:pPr>
        <w:tabs>
          <w:tab w:val="num" w:pos="1898"/>
        </w:tabs>
        <w:ind w:left="1898" w:hanging="218"/>
      </w:pPr>
      <w:rPr>
        <w:color w:val="333333"/>
        <w:position w:val="4"/>
        <w:sz w:val="24"/>
        <w:szCs w:val="24"/>
        <w:u w:color="333333"/>
      </w:rPr>
    </w:lvl>
    <w:lvl w:ilvl="8">
      <w:start w:val="1"/>
      <w:numFmt w:val="bullet"/>
      <w:lvlText w:val="-"/>
      <w:lvlJc w:val="left"/>
      <w:pPr>
        <w:tabs>
          <w:tab w:val="num" w:pos="2138"/>
        </w:tabs>
        <w:ind w:left="2138" w:hanging="218"/>
      </w:pPr>
      <w:rPr>
        <w:color w:val="333333"/>
        <w:position w:val="4"/>
        <w:sz w:val="24"/>
        <w:szCs w:val="24"/>
        <w:u w:color="333333"/>
      </w:rPr>
    </w:lvl>
  </w:abstractNum>
  <w:abstractNum w:abstractNumId="2">
    <w:nsid w:val="17584BFC"/>
    <w:multiLevelType w:val="multilevel"/>
    <w:tmpl w:val="7A00B82A"/>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nsid w:val="1913362C"/>
    <w:multiLevelType w:val="multilevel"/>
    <w:tmpl w:val="E2102358"/>
    <w:styleLink w:val="List0"/>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
    <w:nsid w:val="1EDC03DA"/>
    <w:multiLevelType w:val="multilevel"/>
    <w:tmpl w:val="EB90AEAA"/>
    <w:lvl w:ilvl="0">
      <w:start w:val="1"/>
      <w:numFmt w:val="bullet"/>
      <w:lvlText w:val="-"/>
      <w:lvlJc w:val="left"/>
      <w:pPr>
        <w:tabs>
          <w:tab w:val="num" w:pos="218"/>
        </w:tabs>
        <w:ind w:left="218" w:hanging="218"/>
      </w:pPr>
      <w:rPr>
        <w:color w:val="333333"/>
        <w:position w:val="4"/>
        <w:sz w:val="24"/>
        <w:szCs w:val="24"/>
        <w:u w:color="333333"/>
      </w:rPr>
    </w:lvl>
    <w:lvl w:ilvl="1">
      <w:start w:val="1"/>
      <w:numFmt w:val="bullet"/>
      <w:lvlText w:val="-"/>
      <w:lvlJc w:val="left"/>
      <w:pPr>
        <w:tabs>
          <w:tab w:val="num" w:pos="458"/>
        </w:tabs>
        <w:ind w:left="458" w:hanging="218"/>
      </w:pPr>
      <w:rPr>
        <w:color w:val="333333"/>
        <w:position w:val="4"/>
        <w:sz w:val="24"/>
        <w:szCs w:val="24"/>
        <w:u w:color="333333"/>
      </w:rPr>
    </w:lvl>
    <w:lvl w:ilvl="2">
      <w:start w:val="1"/>
      <w:numFmt w:val="bullet"/>
      <w:lvlText w:val="-"/>
      <w:lvlJc w:val="left"/>
      <w:pPr>
        <w:tabs>
          <w:tab w:val="num" w:pos="698"/>
        </w:tabs>
        <w:ind w:left="698" w:hanging="218"/>
      </w:pPr>
      <w:rPr>
        <w:color w:val="333333"/>
        <w:position w:val="4"/>
        <w:sz w:val="24"/>
        <w:szCs w:val="24"/>
        <w:u w:color="333333"/>
      </w:rPr>
    </w:lvl>
    <w:lvl w:ilvl="3">
      <w:start w:val="1"/>
      <w:numFmt w:val="bullet"/>
      <w:lvlText w:val="-"/>
      <w:lvlJc w:val="left"/>
      <w:pPr>
        <w:tabs>
          <w:tab w:val="num" w:pos="938"/>
        </w:tabs>
        <w:ind w:left="938" w:hanging="218"/>
      </w:pPr>
      <w:rPr>
        <w:color w:val="333333"/>
        <w:position w:val="4"/>
        <w:sz w:val="24"/>
        <w:szCs w:val="24"/>
        <w:u w:color="333333"/>
      </w:rPr>
    </w:lvl>
    <w:lvl w:ilvl="4">
      <w:start w:val="1"/>
      <w:numFmt w:val="bullet"/>
      <w:lvlText w:val="-"/>
      <w:lvlJc w:val="left"/>
      <w:pPr>
        <w:tabs>
          <w:tab w:val="num" w:pos="1178"/>
        </w:tabs>
        <w:ind w:left="1178" w:hanging="218"/>
      </w:pPr>
      <w:rPr>
        <w:color w:val="333333"/>
        <w:position w:val="4"/>
        <w:sz w:val="24"/>
        <w:szCs w:val="24"/>
        <w:u w:color="333333"/>
      </w:rPr>
    </w:lvl>
    <w:lvl w:ilvl="5">
      <w:start w:val="1"/>
      <w:numFmt w:val="bullet"/>
      <w:lvlText w:val="-"/>
      <w:lvlJc w:val="left"/>
      <w:pPr>
        <w:tabs>
          <w:tab w:val="num" w:pos="1418"/>
        </w:tabs>
        <w:ind w:left="1418" w:hanging="218"/>
      </w:pPr>
      <w:rPr>
        <w:color w:val="333333"/>
        <w:position w:val="4"/>
        <w:sz w:val="24"/>
        <w:szCs w:val="24"/>
        <w:u w:color="333333"/>
      </w:rPr>
    </w:lvl>
    <w:lvl w:ilvl="6">
      <w:start w:val="1"/>
      <w:numFmt w:val="bullet"/>
      <w:lvlText w:val="-"/>
      <w:lvlJc w:val="left"/>
      <w:pPr>
        <w:tabs>
          <w:tab w:val="num" w:pos="1658"/>
        </w:tabs>
        <w:ind w:left="1658" w:hanging="218"/>
      </w:pPr>
      <w:rPr>
        <w:color w:val="333333"/>
        <w:position w:val="4"/>
        <w:sz w:val="24"/>
        <w:szCs w:val="24"/>
        <w:u w:color="333333"/>
      </w:rPr>
    </w:lvl>
    <w:lvl w:ilvl="7">
      <w:start w:val="1"/>
      <w:numFmt w:val="bullet"/>
      <w:lvlText w:val="-"/>
      <w:lvlJc w:val="left"/>
      <w:pPr>
        <w:tabs>
          <w:tab w:val="num" w:pos="1898"/>
        </w:tabs>
        <w:ind w:left="1898" w:hanging="218"/>
      </w:pPr>
      <w:rPr>
        <w:color w:val="333333"/>
        <w:position w:val="4"/>
        <w:sz w:val="24"/>
        <w:szCs w:val="24"/>
        <w:u w:color="333333"/>
      </w:rPr>
    </w:lvl>
    <w:lvl w:ilvl="8">
      <w:start w:val="1"/>
      <w:numFmt w:val="bullet"/>
      <w:lvlText w:val="-"/>
      <w:lvlJc w:val="left"/>
      <w:pPr>
        <w:tabs>
          <w:tab w:val="num" w:pos="2138"/>
        </w:tabs>
        <w:ind w:left="2138" w:hanging="218"/>
      </w:pPr>
      <w:rPr>
        <w:color w:val="333333"/>
        <w:position w:val="4"/>
        <w:sz w:val="24"/>
        <w:szCs w:val="24"/>
        <w:u w:color="333333"/>
      </w:rPr>
    </w:lvl>
  </w:abstractNum>
  <w:abstractNum w:abstractNumId="5">
    <w:nsid w:val="35CB6C74"/>
    <w:multiLevelType w:val="multilevel"/>
    <w:tmpl w:val="F59C0E5C"/>
    <w:lvl w:ilvl="0">
      <w:start w:val="1"/>
      <w:numFmt w:val="bullet"/>
      <w:lvlText w:val="-"/>
      <w:lvlJc w:val="left"/>
      <w:pPr>
        <w:tabs>
          <w:tab w:val="num" w:pos="720"/>
        </w:tabs>
        <w:ind w:left="720" w:hanging="360"/>
      </w:pPr>
      <w:rPr>
        <w:color w:val="333333"/>
        <w:position w:val="0"/>
        <w:sz w:val="20"/>
        <w:szCs w:val="20"/>
        <w:u w:color="333333"/>
      </w:rPr>
    </w:lvl>
    <w:lvl w:ilvl="1">
      <w:start w:val="1"/>
      <w:numFmt w:val="bullet"/>
      <w:lvlText w:val="o"/>
      <w:lvlJc w:val="left"/>
      <w:pPr>
        <w:tabs>
          <w:tab w:val="num" w:pos="1380"/>
        </w:tabs>
        <w:ind w:left="1380" w:hanging="300"/>
      </w:pPr>
      <w:rPr>
        <w:color w:val="333333"/>
        <w:position w:val="0"/>
        <w:sz w:val="20"/>
        <w:szCs w:val="20"/>
        <w:u w:color="333333"/>
      </w:rPr>
    </w:lvl>
    <w:lvl w:ilvl="2">
      <w:start w:val="1"/>
      <w:numFmt w:val="bullet"/>
      <w:lvlText w:val="▪"/>
      <w:lvlJc w:val="left"/>
      <w:pPr>
        <w:tabs>
          <w:tab w:val="num" w:pos="2100"/>
        </w:tabs>
        <w:ind w:left="2100" w:hanging="300"/>
      </w:pPr>
      <w:rPr>
        <w:color w:val="333333"/>
        <w:position w:val="0"/>
        <w:sz w:val="20"/>
        <w:szCs w:val="20"/>
        <w:u w:color="333333"/>
      </w:rPr>
    </w:lvl>
    <w:lvl w:ilvl="3">
      <w:start w:val="1"/>
      <w:numFmt w:val="bullet"/>
      <w:lvlText w:val="•"/>
      <w:lvlJc w:val="left"/>
      <w:pPr>
        <w:tabs>
          <w:tab w:val="num" w:pos="2820"/>
        </w:tabs>
        <w:ind w:left="2820" w:hanging="300"/>
      </w:pPr>
      <w:rPr>
        <w:color w:val="333333"/>
        <w:position w:val="0"/>
        <w:sz w:val="20"/>
        <w:szCs w:val="20"/>
        <w:u w:color="333333"/>
      </w:rPr>
    </w:lvl>
    <w:lvl w:ilvl="4">
      <w:start w:val="1"/>
      <w:numFmt w:val="bullet"/>
      <w:lvlText w:val="o"/>
      <w:lvlJc w:val="left"/>
      <w:pPr>
        <w:tabs>
          <w:tab w:val="num" w:pos="3540"/>
        </w:tabs>
        <w:ind w:left="3540" w:hanging="300"/>
      </w:pPr>
      <w:rPr>
        <w:color w:val="333333"/>
        <w:position w:val="0"/>
        <w:sz w:val="20"/>
        <w:szCs w:val="20"/>
        <w:u w:color="333333"/>
      </w:rPr>
    </w:lvl>
    <w:lvl w:ilvl="5">
      <w:start w:val="1"/>
      <w:numFmt w:val="bullet"/>
      <w:lvlText w:val="▪"/>
      <w:lvlJc w:val="left"/>
      <w:pPr>
        <w:tabs>
          <w:tab w:val="num" w:pos="4260"/>
        </w:tabs>
        <w:ind w:left="4260" w:hanging="300"/>
      </w:pPr>
      <w:rPr>
        <w:color w:val="333333"/>
        <w:position w:val="0"/>
        <w:sz w:val="20"/>
        <w:szCs w:val="20"/>
        <w:u w:color="333333"/>
      </w:rPr>
    </w:lvl>
    <w:lvl w:ilvl="6">
      <w:start w:val="1"/>
      <w:numFmt w:val="bullet"/>
      <w:lvlText w:val="•"/>
      <w:lvlJc w:val="left"/>
      <w:pPr>
        <w:tabs>
          <w:tab w:val="num" w:pos="4980"/>
        </w:tabs>
        <w:ind w:left="4980" w:hanging="300"/>
      </w:pPr>
      <w:rPr>
        <w:color w:val="333333"/>
        <w:position w:val="0"/>
        <w:sz w:val="20"/>
        <w:szCs w:val="20"/>
        <w:u w:color="333333"/>
      </w:rPr>
    </w:lvl>
    <w:lvl w:ilvl="7">
      <w:start w:val="1"/>
      <w:numFmt w:val="bullet"/>
      <w:lvlText w:val="o"/>
      <w:lvlJc w:val="left"/>
      <w:pPr>
        <w:tabs>
          <w:tab w:val="num" w:pos="5700"/>
        </w:tabs>
        <w:ind w:left="5700" w:hanging="300"/>
      </w:pPr>
      <w:rPr>
        <w:color w:val="333333"/>
        <w:position w:val="0"/>
        <w:sz w:val="20"/>
        <w:szCs w:val="20"/>
        <w:u w:color="333333"/>
      </w:rPr>
    </w:lvl>
    <w:lvl w:ilvl="8">
      <w:start w:val="1"/>
      <w:numFmt w:val="bullet"/>
      <w:lvlText w:val="▪"/>
      <w:lvlJc w:val="left"/>
      <w:pPr>
        <w:tabs>
          <w:tab w:val="num" w:pos="6420"/>
        </w:tabs>
        <w:ind w:left="6420" w:hanging="300"/>
      </w:pPr>
      <w:rPr>
        <w:color w:val="333333"/>
        <w:position w:val="0"/>
        <w:sz w:val="20"/>
        <w:szCs w:val="20"/>
        <w:u w:color="333333"/>
      </w:rPr>
    </w:lvl>
  </w:abstractNum>
  <w:abstractNum w:abstractNumId="6">
    <w:nsid w:val="49A62AFB"/>
    <w:multiLevelType w:val="multilevel"/>
    <w:tmpl w:val="3E688C76"/>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7">
    <w:nsid w:val="4B7102CE"/>
    <w:multiLevelType w:val="hybridMultilevel"/>
    <w:tmpl w:val="86BC5C82"/>
    <w:lvl w:ilvl="0" w:tplc="77E2B4C6">
      <w:numFmt w:val="bullet"/>
      <w:lvlText w:val="-"/>
      <w:lvlJc w:val="left"/>
      <w:pPr>
        <w:ind w:left="720" w:hanging="360"/>
      </w:pPr>
      <w:rPr>
        <w:rFonts w:ascii="Calibri" w:eastAsia="Arial Unicode MS" w:hAnsi="Calibri" w:cs="Arial Unicode M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0"/>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51E1D"/>
    <w:rsid w:val="00005586"/>
    <w:rsid w:val="00151E1D"/>
    <w:rsid w:val="005D2240"/>
    <w:rsid w:val="00964D22"/>
    <w:rsid w:val="00D520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rFonts w:hAnsi="Arial Unicode MS" w:cs="Arial Unicode MS"/>
      <w:color w:val="000000"/>
      <w:sz w:val="24"/>
      <w:szCs w:val="24"/>
      <w:u w:color="00000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w:hAnsi="Arial Unicode MS" w:cs="Arial Unicode MS"/>
      <w:color w:val="000000"/>
      <w:sz w:val="24"/>
      <w:szCs w:val="24"/>
    </w:rPr>
  </w:style>
  <w:style w:type="paragraph" w:styleId="Listenabsatz">
    <w:name w:val="List Paragraph"/>
    <w:pPr>
      <w:ind w:left="720"/>
    </w:pPr>
    <w:rPr>
      <w:rFonts w:hAnsi="Arial Unicode MS" w:cs="Arial Unicode MS"/>
      <w:color w:val="000000"/>
      <w:sz w:val="24"/>
      <w:szCs w:val="24"/>
      <w:u w:color="000000"/>
    </w:rPr>
  </w:style>
  <w:style w:type="numbering" w:customStyle="1" w:styleId="List0">
    <w:name w:val="List 0"/>
    <w:basedOn w:val="ImportierterStil1"/>
    <w:pPr>
      <w:numPr>
        <w:numId w:val="3"/>
      </w:numPr>
    </w:pPr>
  </w:style>
  <w:style w:type="numbering" w:customStyle="1" w:styleId="ImportierterStil1">
    <w:name w:val="Importierter Stil: 1"/>
  </w:style>
  <w:style w:type="paragraph" w:styleId="StandardWeb">
    <w:name w:val="Normal (Web)"/>
    <w:pPr>
      <w:spacing w:before="100" w:after="100"/>
    </w:pPr>
    <w:rPr>
      <w:rFonts w:hAnsi="Arial Unicode MS" w:cs="Arial Unicode MS"/>
      <w:color w:val="000000"/>
      <w:sz w:val="24"/>
      <w:szCs w:val="24"/>
      <w:u w:color="000000"/>
    </w:rPr>
  </w:style>
  <w:style w:type="numbering" w:customStyle="1" w:styleId="List1">
    <w:name w:val="List 1"/>
    <w:basedOn w:val="ImportierterStil1"/>
    <w:pPr>
      <w:numPr>
        <w:numId w:val="5"/>
      </w:numPr>
    </w:pPr>
  </w:style>
  <w:style w:type="character" w:customStyle="1" w:styleId="Link">
    <w:name w:val="Link"/>
    <w:rPr>
      <w:strike w:val="0"/>
      <w:dstrike w:val="0"/>
      <w:color w:val="333333"/>
      <w:u w:val="none" w:color="333333"/>
    </w:rPr>
  </w:style>
  <w:style w:type="character" w:customStyle="1" w:styleId="Hyperlink0">
    <w:name w:val="Hyperlink.0"/>
    <w:basedOn w:val="Link"/>
    <w:rPr>
      <w:strike w:val="0"/>
      <w:dstrike w:val="0"/>
      <w:color w:val="333333"/>
      <w:sz w:val="20"/>
      <w:szCs w:val="20"/>
      <w:u w:val="none" w:color="333333"/>
    </w:rPr>
  </w:style>
  <w:style w:type="character" w:customStyle="1" w:styleId="Hyperlink1">
    <w:name w:val="Hyperlink.1"/>
    <w:basedOn w:val="Link"/>
    <w:rPr>
      <w:strike w:val="0"/>
      <w:dstrike w:val="0"/>
      <w:color w:val="333333"/>
      <w:u w:val="none" w:color="333333"/>
    </w:rPr>
  </w:style>
  <w:style w:type="character" w:customStyle="1" w:styleId="Hyperlink2">
    <w:name w:val="Hyperlink.2"/>
    <w:basedOn w:val="Link"/>
    <w:rPr>
      <w:strike w:val="0"/>
      <w:dstrike w:val="0"/>
      <w:color w:val="333333"/>
      <w:u w:val="none" w:color="333333"/>
      <w:vertAlign w:val="superscript"/>
    </w:rPr>
  </w:style>
  <w:style w:type="numbering" w:customStyle="1" w:styleId="Strich">
    <w:name w:val="Strich"/>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rFonts w:hAnsi="Arial Unicode MS" w:cs="Arial Unicode MS"/>
      <w:color w:val="000000"/>
      <w:sz w:val="24"/>
      <w:szCs w:val="24"/>
      <w:u w:color="00000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w:hAnsi="Arial Unicode MS" w:cs="Arial Unicode MS"/>
      <w:color w:val="000000"/>
      <w:sz w:val="24"/>
      <w:szCs w:val="24"/>
    </w:rPr>
  </w:style>
  <w:style w:type="paragraph" w:styleId="Listenabsatz">
    <w:name w:val="List Paragraph"/>
    <w:pPr>
      <w:ind w:left="720"/>
    </w:pPr>
    <w:rPr>
      <w:rFonts w:hAnsi="Arial Unicode MS" w:cs="Arial Unicode MS"/>
      <w:color w:val="000000"/>
      <w:sz w:val="24"/>
      <w:szCs w:val="24"/>
      <w:u w:color="000000"/>
    </w:rPr>
  </w:style>
  <w:style w:type="numbering" w:customStyle="1" w:styleId="List0">
    <w:name w:val="List 0"/>
    <w:basedOn w:val="ImportierterStil1"/>
    <w:pPr>
      <w:numPr>
        <w:numId w:val="3"/>
      </w:numPr>
    </w:pPr>
  </w:style>
  <w:style w:type="numbering" w:customStyle="1" w:styleId="ImportierterStil1">
    <w:name w:val="Importierter Stil: 1"/>
  </w:style>
  <w:style w:type="paragraph" w:styleId="StandardWeb">
    <w:name w:val="Normal (Web)"/>
    <w:pPr>
      <w:spacing w:before="100" w:after="100"/>
    </w:pPr>
    <w:rPr>
      <w:rFonts w:hAnsi="Arial Unicode MS" w:cs="Arial Unicode MS"/>
      <w:color w:val="000000"/>
      <w:sz w:val="24"/>
      <w:szCs w:val="24"/>
      <w:u w:color="000000"/>
    </w:rPr>
  </w:style>
  <w:style w:type="numbering" w:customStyle="1" w:styleId="List1">
    <w:name w:val="List 1"/>
    <w:basedOn w:val="ImportierterStil1"/>
    <w:pPr>
      <w:numPr>
        <w:numId w:val="5"/>
      </w:numPr>
    </w:pPr>
  </w:style>
  <w:style w:type="character" w:customStyle="1" w:styleId="Link">
    <w:name w:val="Link"/>
    <w:rPr>
      <w:strike w:val="0"/>
      <w:dstrike w:val="0"/>
      <w:color w:val="333333"/>
      <w:u w:val="none" w:color="333333"/>
    </w:rPr>
  </w:style>
  <w:style w:type="character" w:customStyle="1" w:styleId="Hyperlink0">
    <w:name w:val="Hyperlink.0"/>
    <w:basedOn w:val="Link"/>
    <w:rPr>
      <w:strike w:val="0"/>
      <w:dstrike w:val="0"/>
      <w:color w:val="333333"/>
      <w:sz w:val="20"/>
      <w:szCs w:val="20"/>
      <w:u w:val="none" w:color="333333"/>
    </w:rPr>
  </w:style>
  <w:style w:type="character" w:customStyle="1" w:styleId="Hyperlink1">
    <w:name w:val="Hyperlink.1"/>
    <w:basedOn w:val="Link"/>
    <w:rPr>
      <w:strike w:val="0"/>
      <w:dstrike w:val="0"/>
      <w:color w:val="333333"/>
      <w:u w:val="none" w:color="333333"/>
    </w:rPr>
  </w:style>
  <w:style w:type="character" w:customStyle="1" w:styleId="Hyperlink2">
    <w:name w:val="Hyperlink.2"/>
    <w:basedOn w:val="Link"/>
    <w:rPr>
      <w:strike w:val="0"/>
      <w:dstrike w:val="0"/>
      <w:color w:val="333333"/>
      <w:u w:val="none" w:color="333333"/>
      <w:vertAlign w:val="superscript"/>
    </w:rPr>
  </w:style>
  <w:style w:type="numbering" w:customStyle="1" w:styleId="Strich">
    <w:name w:val="Strich"/>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gesetze-im-internet.de/stgb/__20.html" TargetMode="External"/><Relationship Id="rId18" Type="http://schemas.openxmlformats.org/officeDocument/2006/relationships/hyperlink" Target="http://de.wikipedia.org/wiki/Gustl_Mollath" TargetMode="External"/><Relationship Id="rId26" Type="http://schemas.openxmlformats.org/officeDocument/2006/relationships/hyperlink" Target="http://de.wikipedia.org/wiki/Hypovereinsbank" TargetMode="External"/><Relationship Id="rId3" Type="http://schemas.microsoft.com/office/2007/relationships/stylesWithEffects" Target="stylesWithEffects.xml"/><Relationship Id="rId21" Type="http://schemas.openxmlformats.org/officeDocument/2006/relationships/hyperlink" Target="http://de.wikipedia.org/wiki/Gemeingef%25C3%25A4hrlich" TargetMode="External"/><Relationship Id="rId7" Type="http://schemas.openxmlformats.org/officeDocument/2006/relationships/endnotes" Target="endnotes.xml"/><Relationship Id="rId12" Type="http://schemas.openxmlformats.org/officeDocument/2006/relationships/hyperlink" Target="http://de.wikipedia.org/wiki/Schuldunf%25C3%25A4higkeit" TargetMode="External"/><Relationship Id="rId17" Type="http://schemas.openxmlformats.org/officeDocument/2006/relationships/hyperlink" Target="http://de.wikipedia.org/w/index.php?title=Klaus_Leipziger&amp;action=edit&amp;redlink=1" TargetMode="External"/><Relationship Id="rId25" Type="http://schemas.openxmlformats.org/officeDocument/2006/relationships/hyperlink" Target="http://de.wikipedia.org/wiki/Gustl_Mollath" TargetMode="External"/><Relationship Id="rId2" Type="http://schemas.openxmlformats.org/officeDocument/2006/relationships/styles" Target="styles.xml"/><Relationship Id="rId16" Type="http://schemas.openxmlformats.org/officeDocument/2006/relationships/hyperlink" Target="http://de.wikipedia.org/wiki/Gustl_Mollath" TargetMode="External"/><Relationship Id="rId20" Type="http://schemas.openxmlformats.org/officeDocument/2006/relationships/hyperlink" Target="http://de.wikipedia.org/wiki/Schuldunf%25C3%25A4higkei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ueddeutsche.de/bayern/fall-mollath-wenn-der-zeuge-nicht-gefragt-wird-1.1527536" TargetMode="External"/><Relationship Id="rId24" Type="http://schemas.openxmlformats.org/officeDocument/2006/relationships/hyperlink" Target="http://de.wikipedia.org/wiki/Interne_Revision" TargetMode="External"/><Relationship Id="rId5" Type="http://schemas.openxmlformats.org/officeDocument/2006/relationships/webSettings" Target="webSettings.xml"/><Relationship Id="rId15" Type="http://schemas.openxmlformats.org/officeDocument/2006/relationships/hyperlink" Target="http://de.wikipedia.org/wiki/Gustl_Mollath" TargetMode="External"/><Relationship Id="rId23" Type="http://schemas.openxmlformats.org/officeDocument/2006/relationships/hyperlink" Target="http://de.wikipedia.org/wiki/Schwarzgeld" TargetMode="External"/><Relationship Id="rId28" Type="http://schemas.openxmlformats.org/officeDocument/2006/relationships/footer" Target="footer1.xml"/><Relationship Id="rId10" Type="http://schemas.openxmlformats.org/officeDocument/2006/relationships/hyperlink" Target="http://www.sueddeutsche.de/wirtschaft/fall-mollath-und-hypo-vereinsbank-der-mann-der-zu-viel-wusste-1.1521550" TargetMode="External"/><Relationship Id="rId19" Type="http://schemas.openxmlformats.org/officeDocument/2006/relationships/hyperlink" Target="http://de.wikipedia.org/wiki/Strafverfahrensrecht_(Deutschlan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de.wikipedia.org/wiki/Unterbringung_(Deutschland)" TargetMode="External"/><Relationship Id="rId22" Type="http://schemas.openxmlformats.org/officeDocument/2006/relationships/hyperlink" Target="http://de.wikipedia.org/wiki/Paranoia"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B5559A16</Template>
  <TotalTime>0</TotalTime>
  <Pages>1</Pages>
  <Words>2151</Words>
  <Characters>13552</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krause</cp:lastModifiedBy>
  <cp:revision>3</cp:revision>
  <dcterms:created xsi:type="dcterms:W3CDTF">2014-01-31T12:39:00Z</dcterms:created>
  <dcterms:modified xsi:type="dcterms:W3CDTF">2014-01-31T12:39:00Z</dcterms:modified>
</cp:coreProperties>
</file>