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954" w:rsidRPr="00C86129" w:rsidRDefault="005D3B00">
      <w:pPr>
        <w:rPr>
          <w:b/>
          <w:sz w:val="26"/>
          <w:szCs w:val="26"/>
          <w:u w:val="single"/>
        </w:rPr>
      </w:pPr>
      <w:r w:rsidRPr="00C86129">
        <w:rPr>
          <w:b/>
          <w:sz w:val="26"/>
          <w:szCs w:val="26"/>
          <w:u w:val="single"/>
        </w:rPr>
        <w:t>Text: Mk 9,14-29</w:t>
      </w:r>
      <w:r w:rsidR="00521F49" w:rsidRPr="00C86129">
        <w:rPr>
          <w:b/>
          <w:sz w:val="26"/>
          <w:szCs w:val="26"/>
          <w:u w:val="single"/>
        </w:rPr>
        <w:t>; Thema: Augen auf für die Sache Gottes!</w:t>
      </w:r>
    </w:p>
    <w:p w:rsidR="00492F55" w:rsidRPr="00C86129" w:rsidRDefault="00492F55">
      <w:pPr>
        <w:rPr>
          <w:sz w:val="26"/>
          <w:szCs w:val="26"/>
        </w:rPr>
      </w:pPr>
    </w:p>
    <w:p w:rsidR="00610FBB" w:rsidRPr="00C86129" w:rsidRDefault="00610FBB" w:rsidP="00610FBB">
      <w:pPr>
        <w:pStyle w:val="Listenabsatz"/>
        <w:numPr>
          <w:ilvl w:val="0"/>
          <w:numId w:val="3"/>
        </w:numPr>
        <w:rPr>
          <w:b/>
          <w:sz w:val="26"/>
          <w:szCs w:val="26"/>
        </w:rPr>
      </w:pPr>
      <w:r w:rsidRPr="00C86129">
        <w:rPr>
          <w:b/>
          <w:sz w:val="26"/>
          <w:szCs w:val="26"/>
        </w:rPr>
        <w:t>Wir müssen immer wieder lernen: es geht um SEINE Sache!</w:t>
      </w:r>
    </w:p>
    <w:p w:rsidR="00A22CBD" w:rsidRPr="00C86129" w:rsidRDefault="00A22CBD" w:rsidP="00610FBB">
      <w:pPr>
        <w:pStyle w:val="Listenabsatz"/>
        <w:numPr>
          <w:ilvl w:val="1"/>
          <w:numId w:val="3"/>
        </w:numPr>
        <w:rPr>
          <w:sz w:val="26"/>
          <w:szCs w:val="26"/>
        </w:rPr>
      </w:pPr>
      <w:r w:rsidRPr="00C86129">
        <w:rPr>
          <w:sz w:val="26"/>
          <w:szCs w:val="26"/>
        </w:rPr>
        <w:t xml:space="preserve">Man sieht hier einen </w:t>
      </w:r>
      <w:r w:rsidRPr="00C86129">
        <w:rPr>
          <w:b/>
          <w:sz w:val="26"/>
          <w:szCs w:val="26"/>
        </w:rPr>
        <w:t>Vater in seiner Not</w:t>
      </w:r>
      <w:r w:rsidRPr="00C86129">
        <w:rPr>
          <w:sz w:val="26"/>
          <w:szCs w:val="26"/>
        </w:rPr>
        <w:t>; er ist restlos verzweifelt, am Ende der Kraft, zu allem bereit;  es liegt uns nahe, diese Begebenheit nur unter einem sozia</w:t>
      </w:r>
      <w:r w:rsidR="009A2B2B" w:rsidRPr="00C86129">
        <w:rPr>
          <w:sz w:val="26"/>
          <w:szCs w:val="26"/>
        </w:rPr>
        <w:t>len Gesichtspunkt zu betrachten: der gequälte Junge (keine Epilepsie, sondern dämonische Besessenheit), der verzweifelte Vater.</w:t>
      </w:r>
      <w:r w:rsidRPr="00C86129">
        <w:rPr>
          <w:sz w:val="26"/>
          <w:szCs w:val="26"/>
        </w:rPr>
        <w:t xml:space="preserve"> Der </w:t>
      </w:r>
      <w:r w:rsidR="009A2B2B" w:rsidRPr="00C86129">
        <w:rPr>
          <w:b/>
          <w:sz w:val="26"/>
          <w:szCs w:val="26"/>
        </w:rPr>
        <w:t>soziale Aspekt</w:t>
      </w:r>
      <w:r w:rsidR="009A2B2B" w:rsidRPr="00C86129">
        <w:rPr>
          <w:sz w:val="26"/>
          <w:szCs w:val="26"/>
        </w:rPr>
        <w:t xml:space="preserve"> </w:t>
      </w:r>
      <w:r w:rsidRPr="00C86129">
        <w:rPr>
          <w:sz w:val="26"/>
          <w:szCs w:val="26"/>
        </w:rPr>
        <w:t xml:space="preserve">ist auch wichtig, aber </w:t>
      </w:r>
      <w:r w:rsidR="009A2B2B" w:rsidRPr="00C86129">
        <w:rPr>
          <w:sz w:val="26"/>
          <w:szCs w:val="26"/>
        </w:rPr>
        <w:t xml:space="preserve">für Jesus </w:t>
      </w:r>
      <w:r w:rsidRPr="00C86129">
        <w:rPr>
          <w:sz w:val="26"/>
          <w:szCs w:val="26"/>
          <w:u w:val="single"/>
        </w:rPr>
        <w:t>nicht zentral</w:t>
      </w:r>
      <w:r w:rsidRPr="00C86129">
        <w:rPr>
          <w:sz w:val="26"/>
          <w:szCs w:val="26"/>
        </w:rPr>
        <w:t>.</w:t>
      </w:r>
    </w:p>
    <w:p w:rsidR="00492F55" w:rsidRPr="00C86129" w:rsidRDefault="00492F55" w:rsidP="00610FBB">
      <w:pPr>
        <w:pStyle w:val="Listenabsatz"/>
        <w:numPr>
          <w:ilvl w:val="1"/>
          <w:numId w:val="3"/>
        </w:numPr>
        <w:rPr>
          <w:sz w:val="26"/>
          <w:szCs w:val="26"/>
        </w:rPr>
      </w:pPr>
      <w:r w:rsidRPr="00C86129">
        <w:rPr>
          <w:sz w:val="26"/>
          <w:szCs w:val="26"/>
        </w:rPr>
        <w:t xml:space="preserve">Es ist zu beobachten, dass Christen ihr Zeugnis allein auf soziale Arbeit ausrichten. Und so </w:t>
      </w:r>
      <w:r w:rsidR="009A2B2B" w:rsidRPr="00C86129">
        <w:rPr>
          <w:sz w:val="26"/>
          <w:szCs w:val="26"/>
        </w:rPr>
        <w:t>sehr</w:t>
      </w:r>
      <w:r w:rsidRPr="00C86129">
        <w:rPr>
          <w:sz w:val="26"/>
          <w:szCs w:val="26"/>
        </w:rPr>
        <w:t xml:space="preserve"> Mission davon begleitet sein sollte: im Zentrum der Mission steht sie nicht.</w:t>
      </w:r>
    </w:p>
    <w:p w:rsidR="00C86129" w:rsidRPr="00C86129" w:rsidRDefault="00C86129" w:rsidP="00C86129">
      <w:pPr>
        <w:pStyle w:val="Listenabsatz"/>
        <w:numPr>
          <w:ilvl w:val="2"/>
          <w:numId w:val="3"/>
        </w:numPr>
        <w:spacing w:before="100" w:beforeAutospacing="1" w:after="100" w:afterAutospacing="1"/>
        <w:outlineLvl w:val="2"/>
        <w:rPr>
          <w:i/>
          <w:sz w:val="26"/>
          <w:szCs w:val="26"/>
        </w:rPr>
      </w:pPr>
      <w:r w:rsidRPr="00C86129">
        <w:rPr>
          <w:rFonts w:eastAsia="Times New Roman" w:cs="Times New Roman"/>
          <w:bCs/>
          <w:i/>
          <w:noProof w:val="0"/>
          <w:sz w:val="26"/>
          <w:szCs w:val="26"/>
          <w:lang w:eastAsia="de-DE"/>
        </w:rPr>
        <w:t>Wegen „unverantwortlicher“ Heilungsversprechen muss eine Pfingstgemeinde in Cardiff (Großbritannien) ihre Werbung ändern Der Heilungsevangelist Don Double hatte 15 000 Handzettel mit der Heilung von Krebs, Aids und Blindheit verteilt. Nach dem Verbot durch die Werbeüberwachungsbehörde sagt die Gemeinde, man habe niemals eine Gesundung garantiert. (Meldung idea 14.02.09).</w:t>
      </w:r>
    </w:p>
    <w:p w:rsidR="00492F55" w:rsidRDefault="00A22CBD" w:rsidP="00610FBB">
      <w:pPr>
        <w:pStyle w:val="Listenabsatz"/>
        <w:numPr>
          <w:ilvl w:val="1"/>
          <w:numId w:val="3"/>
        </w:numPr>
        <w:rPr>
          <w:sz w:val="26"/>
          <w:szCs w:val="26"/>
        </w:rPr>
      </w:pPr>
      <w:r w:rsidRPr="00C86129">
        <w:rPr>
          <w:sz w:val="26"/>
          <w:szCs w:val="26"/>
        </w:rPr>
        <w:t xml:space="preserve">Statt dessen lernen wir etwas über </w:t>
      </w:r>
      <w:r w:rsidRPr="00C86129">
        <w:rPr>
          <w:b/>
          <w:sz w:val="26"/>
          <w:szCs w:val="26"/>
        </w:rPr>
        <w:t xml:space="preserve">die Sache Jesu: </w:t>
      </w:r>
      <w:r w:rsidR="00492F55" w:rsidRPr="00C86129">
        <w:rPr>
          <w:b/>
          <w:sz w:val="26"/>
          <w:szCs w:val="26"/>
        </w:rPr>
        <w:t>Das Reich Gottes</w:t>
      </w:r>
      <w:r w:rsidR="00492F55" w:rsidRPr="00C86129">
        <w:rPr>
          <w:sz w:val="26"/>
          <w:szCs w:val="26"/>
        </w:rPr>
        <w:t>!</w:t>
      </w:r>
      <w:r w:rsidR="009A2B2B" w:rsidRPr="00C86129">
        <w:rPr>
          <w:sz w:val="26"/>
          <w:szCs w:val="26"/>
        </w:rPr>
        <w:t xml:space="preserve"> Seine Herrschaft über die inneren, nicht nur die äußeren Umstände.</w:t>
      </w:r>
    </w:p>
    <w:p w:rsidR="00C86129" w:rsidRDefault="00C86129" w:rsidP="00C86129">
      <w:pPr>
        <w:pStyle w:val="Listenabsatz"/>
        <w:numPr>
          <w:ilvl w:val="2"/>
          <w:numId w:val="3"/>
        </w:numPr>
        <w:rPr>
          <w:sz w:val="26"/>
          <w:szCs w:val="26"/>
        </w:rPr>
      </w:pPr>
      <w:r>
        <w:rPr>
          <w:sz w:val="26"/>
          <w:szCs w:val="26"/>
        </w:rPr>
        <w:t>"Mitten unter euch" (Lk 17,20.21) aber auch "nicht von dieser Welt" (Joh 18,36)</w:t>
      </w:r>
    </w:p>
    <w:p w:rsidR="00C86129" w:rsidRPr="00C86129" w:rsidRDefault="00C86129" w:rsidP="00C86129">
      <w:pPr>
        <w:pStyle w:val="Listenabsatz"/>
        <w:numPr>
          <w:ilvl w:val="2"/>
          <w:numId w:val="3"/>
        </w:numPr>
        <w:rPr>
          <w:sz w:val="26"/>
          <w:szCs w:val="26"/>
        </w:rPr>
      </w:pPr>
      <w:r>
        <w:rPr>
          <w:sz w:val="26"/>
          <w:szCs w:val="26"/>
        </w:rPr>
        <w:t>Messianisch (2.Sam 7, 12-16) und auch ewig universell (1.Chr. 29,11)</w:t>
      </w:r>
    </w:p>
    <w:p w:rsidR="00610FBB" w:rsidRPr="00C86129" w:rsidRDefault="00492F55" w:rsidP="00610FBB">
      <w:pPr>
        <w:pStyle w:val="Listenabsatz"/>
        <w:numPr>
          <w:ilvl w:val="1"/>
          <w:numId w:val="3"/>
        </w:numPr>
        <w:rPr>
          <w:sz w:val="26"/>
          <w:szCs w:val="26"/>
        </w:rPr>
      </w:pPr>
      <w:r w:rsidRPr="00C86129">
        <w:rPr>
          <w:sz w:val="26"/>
          <w:szCs w:val="26"/>
        </w:rPr>
        <w:t>N</w:t>
      </w:r>
      <w:r w:rsidR="00891941" w:rsidRPr="00C86129">
        <w:rPr>
          <w:sz w:val="26"/>
          <w:szCs w:val="26"/>
        </w:rPr>
        <w:t xml:space="preserve">achdem </w:t>
      </w:r>
      <w:r w:rsidR="00A22CBD" w:rsidRPr="00C86129">
        <w:rPr>
          <w:sz w:val="26"/>
          <w:szCs w:val="26"/>
        </w:rPr>
        <w:t>er</w:t>
      </w:r>
      <w:r w:rsidR="00891941" w:rsidRPr="00C86129">
        <w:rPr>
          <w:sz w:val="26"/>
          <w:szCs w:val="26"/>
        </w:rPr>
        <w:t xml:space="preserve"> seine Macht  gezeigt hat</w:t>
      </w:r>
      <w:r w:rsidR="00610FBB" w:rsidRPr="00C86129">
        <w:rPr>
          <w:sz w:val="26"/>
          <w:szCs w:val="26"/>
        </w:rPr>
        <w:t xml:space="preserve"> (Verklärung 9,7-8)</w:t>
      </w:r>
      <w:r w:rsidR="00891941" w:rsidRPr="00C86129">
        <w:rPr>
          <w:sz w:val="26"/>
          <w:szCs w:val="26"/>
        </w:rPr>
        <w:t xml:space="preserve">, sagt er nun etwas </w:t>
      </w:r>
      <w:r w:rsidR="00891941" w:rsidRPr="00C86129">
        <w:rPr>
          <w:b/>
          <w:sz w:val="26"/>
          <w:szCs w:val="26"/>
        </w:rPr>
        <w:t>über seinen Feind</w:t>
      </w:r>
      <w:r w:rsidR="00891941" w:rsidRPr="00C86129">
        <w:rPr>
          <w:sz w:val="26"/>
          <w:szCs w:val="26"/>
        </w:rPr>
        <w:t>: er predigt nicht über den Satan, sondern zeigt den Menschen, was er anrichtet</w:t>
      </w:r>
      <w:r w:rsidR="00610FBB" w:rsidRPr="00C86129">
        <w:rPr>
          <w:sz w:val="26"/>
          <w:szCs w:val="26"/>
        </w:rPr>
        <w:t xml:space="preserve"> (Mt 16,28-17,9) </w:t>
      </w:r>
    </w:p>
    <w:p w:rsidR="00610FBB" w:rsidRPr="00C86129" w:rsidRDefault="00610FBB" w:rsidP="00610FBB">
      <w:pPr>
        <w:pStyle w:val="Listenabsatz"/>
        <w:numPr>
          <w:ilvl w:val="1"/>
          <w:numId w:val="3"/>
        </w:numPr>
        <w:rPr>
          <w:sz w:val="26"/>
          <w:szCs w:val="26"/>
        </w:rPr>
      </w:pPr>
      <w:r w:rsidRPr="00C86129">
        <w:rPr>
          <w:sz w:val="26"/>
          <w:szCs w:val="26"/>
        </w:rPr>
        <w:t xml:space="preserve">Die Botschaft Jesu, Johannes, der Jünger: das </w:t>
      </w:r>
      <w:r w:rsidRPr="00C86129">
        <w:rPr>
          <w:b/>
          <w:sz w:val="26"/>
          <w:szCs w:val="26"/>
        </w:rPr>
        <w:t>Reich Gottes ist nahe gekommen</w:t>
      </w:r>
      <w:r w:rsidRPr="00C86129">
        <w:rPr>
          <w:sz w:val="26"/>
          <w:szCs w:val="26"/>
        </w:rPr>
        <w:t>! (Mt 3,2; Apg 1,3)</w:t>
      </w:r>
    </w:p>
    <w:p w:rsidR="00C86129" w:rsidRPr="00C86129" w:rsidRDefault="00C86129" w:rsidP="00C86129">
      <w:pPr>
        <w:pStyle w:val="Listenabsatz"/>
        <w:numPr>
          <w:ilvl w:val="2"/>
          <w:numId w:val="3"/>
        </w:numPr>
        <w:rPr>
          <w:sz w:val="26"/>
          <w:szCs w:val="26"/>
        </w:rPr>
      </w:pPr>
      <w:r w:rsidRPr="00C86129">
        <w:rPr>
          <w:sz w:val="26"/>
          <w:szCs w:val="26"/>
        </w:rPr>
        <w:t xml:space="preserve">Was diese Botschaft auslösen sollte: </w:t>
      </w:r>
      <w:r w:rsidRPr="00C86129">
        <w:rPr>
          <w:b/>
          <w:sz w:val="26"/>
          <w:szCs w:val="26"/>
        </w:rPr>
        <w:t>Buße</w:t>
      </w:r>
      <w:r w:rsidRPr="00C86129">
        <w:rPr>
          <w:sz w:val="26"/>
          <w:szCs w:val="26"/>
        </w:rPr>
        <w:t>!</w:t>
      </w:r>
    </w:p>
    <w:p w:rsidR="00C86129" w:rsidRPr="00C86129" w:rsidRDefault="00C86129" w:rsidP="00C86129">
      <w:pPr>
        <w:pStyle w:val="Listenabsatz"/>
        <w:numPr>
          <w:ilvl w:val="2"/>
          <w:numId w:val="3"/>
        </w:numPr>
        <w:rPr>
          <w:sz w:val="26"/>
          <w:szCs w:val="26"/>
        </w:rPr>
      </w:pPr>
      <w:r w:rsidRPr="00C86129">
        <w:rPr>
          <w:sz w:val="26"/>
          <w:szCs w:val="26"/>
        </w:rPr>
        <w:t>Ansicht, das Reich Gottes wäre erst im 1000-jährigen Reich: dann ist keine Umkehr notwendig!</w:t>
      </w:r>
    </w:p>
    <w:p w:rsidR="00610FBB" w:rsidRPr="00C86129" w:rsidRDefault="00593021" w:rsidP="00610FBB">
      <w:pPr>
        <w:pStyle w:val="Listenabsatz"/>
        <w:numPr>
          <w:ilvl w:val="1"/>
          <w:numId w:val="3"/>
        </w:numPr>
        <w:rPr>
          <w:sz w:val="26"/>
          <w:szCs w:val="26"/>
        </w:rPr>
      </w:pPr>
      <w:r w:rsidRPr="00C86129">
        <w:rPr>
          <w:sz w:val="26"/>
          <w:szCs w:val="26"/>
        </w:rPr>
        <w:t xml:space="preserve">Der </w:t>
      </w:r>
      <w:r w:rsidRPr="00C86129">
        <w:rPr>
          <w:b/>
          <w:sz w:val="26"/>
          <w:szCs w:val="26"/>
        </w:rPr>
        <w:t>Beginn</w:t>
      </w:r>
      <w:r w:rsidRPr="00C86129">
        <w:rPr>
          <w:sz w:val="26"/>
          <w:szCs w:val="26"/>
        </w:rPr>
        <w:t xml:space="preserve"> des Reiches Gottes beweist sich dadurch, dass Dämonen ausgetrieben werden (Mt 12,28)</w:t>
      </w:r>
      <w:r w:rsidR="00610FBB" w:rsidRPr="00C86129">
        <w:rPr>
          <w:sz w:val="26"/>
          <w:szCs w:val="26"/>
        </w:rPr>
        <w:t xml:space="preserve"> </w:t>
      </w:r>
      <w:r w:rsidR="00610FBB" w:rsidRPr="00C86129">
        <w:rPr>
          <w:sz w:val="26"/>
          <w:szCs w:val="26"/>
        </w:rPr>
        <w:sym w:font="Wingdings" w:char="F0E0"/>
      </w:r>
      <w:r w:rsidR="00610FBB" w:rsidRPr="00C86129">
        <w:rPr>
          <w:sz w:val="26"/>
          <w:szCs w:val="26"/>
        </w:rPr>
        <w:t xml:space="preserve"> Der Herr Jesus demonstriert: das Reich Gottes ist da!</w:t>
      </w:r>
    </w:p>
    <w:p w:rsidR="00610FBB" w:rsidRPr="00C86129" w:rsidRDefault="00610FBB" w:rsidP="00610FBB">
      <w:pPr>
        <w:pStyle w:val="Listenabsatz"/>
        <w:numPr>
          <w:ilvl w:val="1"/>
          <w:numId w:val="3"/>
        </w:numPr>
        <w:rPr>
          <w:sz w:val="26"/>
          <w:szCs w:val="26"/>
        </w:rPr>
      </w:pPr>
      <w:r w:rsidRPr="00C86129">
        <w:rPr>
          <w:sz w:val="26"/>
          <w:szCs w:val="26"/>
        </w:rPr>
        <w:t xml:space="preserve">Der Herr bringt </w:t>
      </w:r>
      <w:r w:rsidR="00F968FD" w:rsidRPr="00C86129">
        <w:rPr>
          <w:sz w:val="26"/>
          <w:szCs w:val="26"/>
        </w:rPr>
        <w:t xml:space="preserve">für seine Jünger </w:t>
      </w:r>
      <w:r w:rsidRPr="00C86129">
        <w:rPr>
          <w:sz w:val="26"/>
          <w:szCs w:val="26"/>
        </w:rPr>
        <w:t>eine Sache an Licht, d</w:t>
      </w:r>
      <w:r w:rsidR="00AC7E4C" w:rsidRPr="00C86129">
        <w:rPr>
          <w:sz w:val="26"/>
          <w:szCs w:val="26"/>
        </w:rPr>
        <w:t xml:space="preserve">ie </w:t>
      </w:r>
      <w:r w:rsidR="00F968FD" w:rsidRPr="00C86129">
        <w:rPr>
          <w:sz w:val="26"/>
          <w:szCs w:val="26"/>
        </w:rPr>
        <w:t>ihnen vielleicht nicht bewußt genug war:</w:t>
      </w:r>
      <w:r w:rsidRPr="00C86129">
        <w:rPr>
          <w:sz w:val="26"/>
          <w:szCs w:val="26"/>
        </w:rPr>
        <w:t xml:space="preserve"> es findet ein </w:t>
      </w:r>
      <w:r w:rsidRPr="00C86129">
        <w:rPr>
          <w:b/>
          <w:sz w:val="26"/>
          <w:szCs w:val="26"/>
        </w:rPr>
        <w:t>brutaler Kampf</w:t>
      </w:r>
      <w:r w:rsidRPr="00C86129">
        <w:rPr>
          <w:sz w:val="26"/>
          <w:szCs w:val="26"/>
        </w:rPr>
        <w:t xml:space="preserve"> auf Leben und Tod um die Herzen der Menschen statt.</w:t>
      </w:r>
    </w:p>
    <w:p w:rsidR="00593021" w:rsidRPr="00C86129" w:rsidRDefault="00593021" w:rsidP="00610FBB">
      <w:pPr>
        <w:pStyle w:val="Listenabsatz"/>
        <w:ind w:left="2160"/>
        <w:rPr>
          <w:sz w:val="26"/>
          <w:szCs w:val="26"/>
        </w:rPr>
      </w:pPr>
      <w:r w:rsidRPr="00C86129">
        <w:rPr>
          <w:sz w:val="26"/>
          <w:szCs w:val="26"/>
        </w:rPr>
        <w:t xml:space="preserve">Der Feind: </w:t>
      </w:r>
      <w:r w:rsidRPr="00C86129">
        <w:rPr>
          <w:sz w:val="26"/>
          <w:szCs w:val="26"/>
          <w:u w:val="single"/>
        </w:rPr>
        <w:t>Satans Strategrien (nach den Himmelsreichgleichnissen):</w:t>
      </w:r>
    </w:p>
    <w:p w:rsidR="00593021" w:rsidRPr="00C86129" w:rsidRDefault="00593021" w:rsidP="00610FBB">
      <w:pPr>
        <w:pStyle w:val="Listenabsatz"/>
        <w:numPr>
          <w:ilvl w:val="3"/>
          <w:numId w:val="2"/>
        </w:numPr>
        <w:rPr>
          <w:sz w:val="26"/>
          <w:szCs w:val="26"/>
        </w:rPr>
      </w:pPr>
      <w:r w:rsidRPr="00C86129">
        <w:rPr>
          <w:sz w:val="26"/>
          <w:szCs w:val="26"/>
        </w:rPr>
        <w:t xml:space="preserve">Viele versuchen/haben versucht, die Herrschaft über das Reich Gottes mit </w:t>
      </w:r>
      <w:r w:rsidRPr="00C86129">
        <w:rPr>
          <w:b/>
          <w:sz w:val="26"/>
          <w:szCs w:val="26"/>
        </w:rPr>
        <w:t>Gewalt</w:t>
      </w:r>
      <w:r w:rsidRPr="00C86129">
        <w:rPr>
          <w:sz w:val="26"/>
          <w:szCs w:val="26"/>
        </w:rPr>
        <w:t xml:space="preserve"> an sich zu reißen (Mt 11,12) </w:t>
      </w:r>
    </w:p>
    <w:p w:rsidR="00593021" w:rsidRPr="00C86129" w:rsidRDefault="00593021" w:rsidP="00610FBB">
      <w:pPr>
        <w:ind w:left="2124" w:firstLine="708"/>
        <w:rPr>
          <w:sz w:val="26"/>
          <w:szCs w:val="26"/>
        </w:rPr>
      </w:pPr>
      <w:r w:rsidRPr="00C86129">
        <w:rPr>
          <w:sz w:val="26"/>
          <w:szCs w:val="26"/>
        </w:rPr>
        <w:sym w:font="Wingdings" w:char="F0E0"/>
      </w:r>
      <w:r w:rsidRPr="00C86129">
        <w:rPr>
          <w:sz w:val="26"/>
          <w:szCs w:val="26"/>
        </w:rPr>
        <w:t xml:space="preserve"> Tod + Unterdrückung</w:t>
      </w:r>
    </w:p>
    <w:p w:rsidR="00593021" w:rsidRPr="00C86129" w:rsidRDefault="00593021" w:rsidP="00610FBB">
      <w:pPr>
        <w:pStyle w:val="Listenabsatz"/>
        <w:numPr>
          <w:ilvl w:val="3"/>
          <w:numId w:val="2"/>
        </w:numPr>
        <w:rPr>
          <w:sz w:val="26"/>
          <w:szCs w:val="26"/>
        </w:rPr>
      </w:pPr>
      <w:r w:rsidRPr="00C86129">
        <w:rPr>
          <w:sz w:val="26"/>
          <w:szCs w:val="26"/>
        </w:rPr>
        <w:t xml:space="preserve">Gleichnis vom Unkraut unter dem Weizen: Satan streut </w:t>
      </w:r>
      <w:r w:rsidRPr="00C86129">
        <w:rPr>
          <w:b/>
          <w:sz w:val="26"/>
          <w:szCs w:val="26"/>
        </w:rPr>
        <w:t>falsche Christen</w:t>
      </w:r>
      <w:r w:rsidRPr="00C86129">
        <w:rPr>
          <w:sz w:val="26"/>
          <w:szCs w:val="26"/>
        </w:rPr>
        <w:t xml:space="preserve"> unter die echten (24-34) </w:t>
      </w:r>
    </w:p>
    <w:p w:rsidR="00593021" w:rsidRPr="00C86129" w:rsidRDefault="00593021" w:rsidP="00610FBB">
      <w:pPr>
        <w:ind w:left="2124" w:firstLine="708"/>
        <w:rPr>
          <w:sz w:val="26"/>
          <w:szCs w:val="26"/>
        </w:rPr>
      </w:pPr>
      <w:r w:rsidRPr="00C86129">
        <w:rPr>
          <w:sz w:val="26"/>
          <w:szCs w:val="26"/>
        </w:rPr>
        <w:sym w:font="Wingdings" w:char="F0E0"/>
      </w:r>
      <w:r w:rsidRPr="00C86129">
        <w:rPr>
          <w:sz w:val="26"/>
          <w:szCs w:val="26"/>
        </w:rPr>
        <w:t xml:space="preserve"> Verführung</w:t>
      </w:r>
    </w:p>
    <w:p w:rsidR="00593021" w:rsidRPr="00C86129" w:rsidRDefault="00593021" w:rsidP="00610FBB">
      <w:pPr>
        <w:pStyle w:val="Listenabsatz"/>
        <w:numPr>
          <w:ilvl w:val="3"/>
          <w:numId w:val="2"/>
        </w:numPr>
        <w:rPr>
          <w:sz w:val="26"/>
          <w:szCs w:val="26"/>
        </w:rPr>
      </w:pPr>
      <w:r w:rsidRPr="00C86129">
        <w:rPr>
          <w:sz w:val="26"/>
          <w:szCs w:val="26"/>
        </w:rPr>
        <w:t xml:space="preserve">Gleichnis vom Senfkorn: Satan fördert </w:t>
      </w:r>
      <w:r w:rsidRPr="00C86129">
        <w:rPr>
          <w:b/>
          <w:sz w:val="26"/>
          <w:szCs w:val="26"/>
        </w:rPr>
        <w:t>unnatürliches</w:t>
      </w:r>
      <w:r w:rsidRPr="00C86129">
        <w:rPr>
          <w:sz w:val="26"/>
          <w:szCs w:val="26"/>
        </w:rPr>
        <w:t xml:space="preserve"> und falsches </w:t>
      </w:r>
      <w:r w:rsidRPr="00C86129">
        <w:rPr>
          <w:b/>
          <w:sz w:val="26"/>
          <w:szCs w:val="26"/>
        </w:rPr>
        <w:t>Wachstum</w:t>
      </w:r>
      <w:r w:rsidRPr="00C86129">
        <w:rPr>
          <w:sz w:val="26"/>
          <w:szCs w:val="26"/>
        </w:rPr>
        <w:t xml:space="preserve"> (31-32)</w:t>
      </w:r>
    </w:p>
    <w:p w:rsidR="00593021" w:rsidRPr="00C86129" w:rsidRDefault="00593021" w:rsidP="00610FBB">
      <w:pPr>
        <w:ind w:left="2124" w:firstLine="708"/>
        <w:rPr>
          <w:sz w:val="26"/>
          <w:szCs w:val="26"/>
        </w:rPr>
      </w:pPr>
      <w:r w:rsidRPr="00C86129">
        <w:rPr>
          <w:sz w:val="26"/>
          <w:szCs w:val="26"/>
        </w:rPr>
        <w:sym w:font="Wingdings" w:char="F0E0"/>
      </w:r>
      <w:r w:rsidRPr="00C86129">
        <w:rPr>
          <w:sz w:val="26"/>
          <w:szCs w:val="26"/>
        </w:rPr>
        <w:t xml:space="preserve"> Hochmut</w:t>
      </w:r>
    </w:p>
    <w:p w:rsidR="00610FBB" w:rsidRPr="00C86129" w:rsidRDefault="00593021" w:rsidP="00610FBB">
      <w:pPr>
        <w:pStyle w:val="Listenabsatz"/>
        <w:numPr>
          <w:ilvl w:val="3"/>
          <w:numId w:val="2"/>
        </w:numPr>
        <w:rPr>
          <w:sz w:val="26"/>
          <w:szCs w:val="26"/>
        </w:rPr>
      </w:pPr>
      <w:r w:rsidRPr="00C86129">
        <w:rPr>
          <w:sz w:val="26"/>
          <w:szCs w:val="26"/>
        </w:rPr>
        <w:t xml:space="preserve">Gleichnis vom Sauerteig: Satan verbreitet </w:t>
      </w:r>
      <w:r w:rsidRPr="00C86129">
        <w:rPr>
          <w:b/>
          <w:sz w:val="26"/>
          <w:szCs w:val="26"/>
        </w:rPr>
        <w:t xml:space="preserve">heimlich </w:t>
      </w:r>
      <w:r w:rsidRPr="00C86129">
        <w:rPr>
          <w:sz w:val="26"/>
          <w:szCs w:val="26"/>
        </w:rPr>
        <w:t>und schnell falsche Lehren (33)</w:t>
      </w:r>
    </w:p>
    <w:p w:rsidR="00593021" w:rsidRPr="00C86129" w:rsidRDefault="00593021" w:rsidP="00610FBB">
      <w:pPr>
        <w:ind w:left="2136" w:firstLine="696"/>
        <w:rPr>
          <w:sz w:val="26"/>
          <w:szCs w:val="26"/>
        </w:rPr>
      </w:pPr>
      <w:r w:rsidRPr="00C86129">
        <w:rPr>
          <w:sz w:val="26"/>
          <w:szCs w:val="26"/>
        </w:rPr>
        <w:sym w:font="Wingdings" w:char="F0E0"/>
      </w:r>
      <w:r w:rsidRPr="00C86129">
        <w:rPr>
          <w:sz w:val="26"/>
          <w:szCs w:val="26"/>
        </w:rPr>
        <w:t>Spaltungen + Streit</w:t>
      </w:r>
    </w:p>
    <w:p w:rsidR="00593021" w:rsidRDefault="00593021" w:rsidP="00891941">
      <w:pPr>
        <w:rPr>
          <w:b/>
          <w:sz w:val="26"/>
          <w:szCs w:val="26"/>
        </w:rPr>
      </w:pPr>
    </w:p>
    <w:p w:rsidR="00C86129" w:rsidRDefault="00C86129" w:rsidP="00891941">
      <w:pPr>
        <w:rPr>
          <w:b/>
          <w:sz w:val="26"/>
          <w:szCs w:val="26"/>
        </w:rPr>
      </w:pPr>
    </w:p>
    <w:p w:rsidR="00C86129" w:rsidRDefault="00C86129" w:rsidP="00891941">
      <w:pPr>
        <w:rPr>
          <w:b/>
          <w:sz w:val="26"/>
          <w:szCs w:val="26"/>
        </w:rPr>
      </w:pPr>
    </w:p>
    <w:p w:rsidR="00C86129" w:rsidRDefault="00C86129" w:rsidP="00891941">
      <w:pPr>
        <w:rPr>
          <w:b/>
          <w:sz w:val="26"/>
          <w:szCs w:val="26"/>
        </w:rPr>
      </w:pPr>
    </w:p>
    <w:p w:rsidR="00C86129" w:rsidRPr="00C86129" w:rsidRDefault="00C86129" w:rsidP="00891941">
      <w:pPr>
        <w:rPr>
          <w:b/>
          <w:sz w:val="26"/>
          <w:szCs w:val="26"/>
        </w:rPr>
      </w:pPr>
    </w:p>
    <w:p w:rsidR="00593021" w:rsidRPr="00C86129" w:rsidRDefault="00593021" w:rsidP="00593021">
      <w:pPr>
        <w:pStyle w:val="Listenabsatz"/>
        <w:numPr>
          <w:ilvl w:val="0"/>
          <w:numId w:val="3"/>
        </w:numPr>
        <w:rPr>
          <w:b/>
          <w:sz w:val="26"/>
          <w:szCs w:val="26"/>
        </w:rPr>
      </w:pPr>
      <w:r w:rsidRPr="00C86129">
        <w:rPr>
          <w:b/>
          <w:sz w:val="26"/>
          <w:szCs w:val="26"/>
        </w:rPr>
        <w:t xml:space="preserve">Der Herr Jesus </w:t>
      </w:r>
      <w:r w:rsidR="00E43710" w:rsidRPr="00C86129">
        <w:rPr>
          <w:b/>
          <w:sz w:val="26"/>
          <w:szCs w:val="26"/>
        </w:rPr>
        <w:t>zeigt den Jüngern, dass Glaube keine Technik ist</w:t>
      </w:r>
    </w:p>
    <w:p w:rsidR="00E43710" w:rsidRPr="00C86129" w:rsidRDefault="00E43710" w:rsidP="00E43710">
      <w:pPr>
        <w:pStyle w:val="Listenabsatz"/>
        <w:numPr>
          <w:ilvl w:val="1"/>
          <w:numId w:val="3"/>
        </w:numPr>
        <w:rPr>
          <w:sz w:val="26"/>
          <w:szCs w:val="26"/>
        </w:rPr>
      </w:pPr>
      <w:r w:rsidRPr="00C86129">
        <w:rPr>
          <w:sz w:val="26"/>
          <w:szCs w:val="26"/>
        </w:rPr>
        <w:t xml:space="preserve">Sie </w:t>
      </w:r>
      <w:r w:rsidRPr="006359A2">
        <w:rPr>
          <w:b/>
          <w:sz w:val="26"/>
          <w:szCs w:val="26"/>
        </w:rPr>
        <w:t xml:space="preserve">streiten </w:t>
      </w:r>
      <w:r w:rsidRPr="00C86129">
        <w:rPr>
          <w:sz w:val="26"/>
          <w:szCs w:val="26"/>
        </w:rPr>
        <w:t>mit</w:t>
      </w:r>
      <w:r w:rsidR="002D3607" w:rsidRPr="00C86129">
        <w:rPr>
          <w:sz w:val="26"/>
          <w:szCs w:val="26"/>
        </w:rPr>
        <w:t xml:space="preserve"> den Schri</w:t>
      </w:r>
      <w:r w:rsidRPr="00C86129">
        <w:rPr>
          <w:sz w:val="26"/>
          <w:szCs w:val="26"/>
        </w:rPr>
        <w:t xml:space="preserve">ftgelehrten </w:t>
      </w:r>
      <w:r w:rsidR="00893582">
        <w:rPr>
          <w:sz w:val="26"/>
          <w:szCs w:val="26"/>
        </w:rPr>
        <w:t>über die richtige Methode</w:t>
      </w:r>
      <w:r w:rsidRPr="00C86129">
        <w:rPr>
          <w:sz w:val="26"/>
          <w:szCs w:val="26"/>
        </w:rPr>
        <w:t xml:space="preserve">, dabei </w:t>
      </w:r>
      <w:r w:rsidRPr="006359A2">
        <w:rPr>
          <w:b/>
          <w:sz w:val="26"/>
          <w:szCs w:val="26"/>
        </w:rPr>
        <w:t>geht es um eine Person</w:t>
      </w:r>
      <w:r w:rsidRPr="00C86129">
        <w:rPr>
          <w:sz w:val="26"/>
          <w:szCs w:val="26"/>
        </w:rPr>
        <w:t xml:space="preserve"> (den Vater und sein Kind); ei</w:t>
      </w:r>
      <w:r w:rsidR="008D7882" w:rsidRPr="00C86129">
        <w:rPr>
          <w:sz w:val="26"/>
          <w:szCs w:val="26"/>
        </w:rPr>
        <w:t xml:space="preserve">ne Gefahr, menschl. Not auf eine sachliche </w:t>
      </w:r>
      <w:r w:rsidRPr="00C86129">
        <w:rPr>
          <w:sz w:val="26"/>
          <w:szCs w:val="26"/>
        </w:rPr>
        <w:t>Frage zu reduzieren!</w:t>
      </w:r>
    </w:p>
    <w:p w:rsidR="002D3607" w:rsidRPr="00C86129" w:rsidRDefault="002D3607" w:rsidP="00E43710">
      <w:pPr>
        <w:pStyle w:val="Listenabsatz"/>
        <w:numPr>
          <w:ilvl w:val="1"/>
          <w:numId w:val="3"/>
        </w:numPr>
        <w:rPr>
          <w:sz w:val="26"/>
          <w:szCs w:val="26"/>
        </w:rPr>
      </w:pPr>
      <w:r w:rsidRPr="00C86129">
        <w:rPr>
          <w:sz w:val="26"/>
          <w:szCs w:val="26"/>
        </w:rPr>
        <w:t xml:space="preserve">Wer streitet, hat die </w:t>
      </w:r>
      <w:r w:rsidRPr="006359A2">
        <w:rPr>
          <w:b/>
          <w:sz w:val="26"/>
          <w:szCs w:val="26"/>
        </w:rPr>
        <w:t>Menschen aus den Augen verloren</w:t>
      </w:r>
      <w:r w:rsidRPr="00C86129">
        <w:rPr>
          <w:sz w:val="26"/>
          <w:szCs w:val="26"/>
        </w:rPr>
        <w:t xml:space="preserve"> und macht seinen Ego zum Gegenstand der Wahrheit; wirklich zuhören können nur wahrhaft demütige Menschen!</w:t>
      </w:r>
    </w:p>
    <w:p w:rsidR="002D3607" w:rsidRPr="00C86129" w:rsidRDefault="00E43710" w:rsidP="002D3607">
      <w:pPr>
        <w:pStyle w:val="Listenabsatz"/>
        <w:numPr>
          <w:ilvl w:val="1"/>
          <w:numId w:val="3"/>
        </w:numPr>
        <w:rPr>
          <w:sz w:val="26"/>
          <w:szCs w:val="26"/>
        </w:rPr>
      </w:pPr>
      <w:r w:rsidRPr="00C86129">
        <w:rPr>
          <w:sz w:val="26"/>
          <w:szCs w:val="26"/>
        </w:rPr>
        <w:t xml:space="preserve">Er hatte sie mit der Vollmacht zur Austreibung von </w:t>
      </w:r>
      <w:r w:rsidR="008D7882" w:rsidRPr="00C86129">
        <w:rPr>
          <w:sz w:val="26"/>
          <w:szCs w:val="26"/>
        </w:rPr>
        <w:t xml:space="preserve">Dämonen </w:t>
      </w:r>
      <w:r w:rsidRPr="00C86129">
        <w:rPr>
          <w:sz w:val="26"/>
          <w:szCs w:val="26"/>
        </w:rPr>
        <w:t>ausgestattet</w:t>
      </w:r>
      <w:r w:rsidR="002D3607" w:rsidRPr="00C86129">
        <w:rPr>
          <w:sz w:val="26"/>
          <w:szCs w:val="26"/>
        </w:rPr>
        <w:t xml:space="preserve">; daher waren sie </w:t>
      </w:r>
      <w:r w:rsidR="002D3607" w:rsidRPr="006359A2">
        <w:rPr>
          <w:b/>
          <w:sz w:val="26"/>
          <w:szCs w:val="26"/>
        </w:rPr>
        <w:t>zur</w:t>
      </w:r>
      <w:r w:rsidRPr="006359A2">
        <w:rPr>
          <w:b/>
          <w:sz w:val="26"/>
          <w:szCs w:val="26"/>
        </w:rPr>
        <w:t>echt irritiert</w:t>
      </w:r>
      <w:r w:rsidRPr="00C86129">
        <w:rPr>
          <w:sz w:val="26"/>
          <w:szCs w:val="26"/>
        </w:rPr>
        <w:t>, das das in diesem Falle nicht funktionierte</w:t>
      </w:r>
      <w:r w:rsidR="002D3607" w:rsidRPr="00C86129">
        <w:rPr>
          <w:sz w:val="26"/>
          <w:szCs w:val="26"/>
        </w:rPr>
        <w:t xml:space="preserve">; aber anstatt sich an den Herrn zu wenden, suchen sie </w:t>
      </w:r>
      <w:r w:rsidR="002D3607" w:rsidRPr="006359A2">
        <w:rPr>
          <w:b/>
          <w:sz w:val="26"/>
          <w:szCs w:val="26"/>
        </w:rPr>
        <w:t>rationale Lösungen</w:t>
      </w:r>
      <w:r w:rsidR="002D3607" w:rsidRPr="00C86129">
        <w:rPr>
          <w:sz w:val="26"/>
          <w:szCs w:val="26"/>
        </w:rPr>
        <w:t xml:space="preserve"> für ein geistliches Problem.</w:t>
      </w:r>
    </w:p>
    <w:p w:rsidR="00DE4317" w:rsidRPr="00C86129" w:rsidRDefault="00DE4317" w:rsidP="002D3607">
      <w:pPr>
        <w:pStyle w:val="Listenabsatz"/>
        <w:numPr>
          <w:ilvl w:val="1"/>
          <w:numId w:val="3"/>
        </w:numPr>
        <w:rPr>
          <w:sz w:val="26"/>
          <w:szCs w:val="26"/>
        </w:rPr>
      </w:pPr>
      <w:r w:rsidRPr="00C86129">
        <w:rPr>
          <w:sz w:val="26"/>
          <w:szCs w:val="26"/>
        </w:rPr>
        <w:t>Wie schwer fällt es doch, uns selbst zurückzunehmen</w:t>
      </w:r>
      <w:r w:rsidR="00B92A75" w:rsidRPr="00C86129">
        <w:rPr>
          <w:sz w:val="26"/>
          <w:szCs w:val="26"/>
        </w:rPr>
        <w:t>, die eigenen Gefühle, Ansichten, Bedürfnisse zurückzustellen hinter das Anliegen Gottes (Mt 6,33).</w:t>
      </w:r>
    </w:p>
    <w:p w:rsidR="002D3607" w:rsidRPr="00C86129" w:rsidRDefault="002D3607" w:rsidP="002D3607">
      <w:pPr>
        <w:pStyle w:val="Listenabsatz"/>
        <w:ind w:left="1440"/>
        <w:rPr>
          <w:sz w:val="26"/>
          <w:szCs w:val="26"/>
        </w:rPr>
      </w:pPr>
    </w:p>
    <w:p w:rsidR="00593021" w:rsidRPr="00C86129" w:rsidRDefault="00593021" w:rsidP="00593021">
      <w:pPr>
        <w:pStyle w:val="Listenabsatz"/>
        <w:numPr>
          <w:ilvl w:val="0"/>
          <w:numId w:val="3"/>
        </w:numPr>
        <w:rPr>
          <w:b/>
          <w:sz w:val="26"/>
          <w:szCs w:val="26"/>
        </w:rPr>
      </w:pPr>
      <w:r w:rsidRPr="00C86129">
        <w:rPr>
          <w:b/>
          <w:sz w:val="26"/>
          <w:szCs w:val="26"/>
        </w:rPr>
        <w:t xml:space="preserve">Die </w:t>
      </w:r>
      <w:r w:rsidR="00893582">
        <w:rPr>
          <w:b/>
          <w:sz w:val="26"/>
          <w:szCs w:val="26"/>
        </w:rPr>
        <w:t xml:space="preserve">größte Not </w:t>
      </w:r>
      <w:r w:rsidR="002D3607" w:rsidRPr="00C86129">
        <w:rPr>
          <w:b/>
          <w:sz w:val="26"/>
          <w:szCs w:val="26"/>
        </w:rPr>
        <w:t>ist</w:t>
      </w:r>
      <w:r w:rsidRPr="00C86129">
        <w:rPr>
          <w:b/>
          <w:sz w:val="26"/>
          <w:szCs w:val="26"/>
        </w:rPr>
        <w:t>, dass echter Glaube fehlt</w:t>
      </w:r>
    </w:p>
    <w:p w:rsidR="00E32422" w:rsidRPr="00C86129" w:rsidRDefault="00E32422" w:rsidP="00E32422">
      <w:pPr>
        <w:pStyle w:val="Listenabsatz"/>
        <w:numPr>
          <w:ilvl w:val="1"/>
          <w:numId w:val="3"/>
        </w:numPr>
        <w:rPr>
          <w:sz w:val="26"/>
          <w:szCs w:val="26"/>
        </w:rPr>
      </w:pPr>
      <w:r w:rsidRPr="006359A2">
        <w:rPr>
          <w:b/>
          <w:sz w:val="26"/>
          <w:szCs w:val="26"/>
        </w:rPr>
        <w:t>Psychologie</w:t>
      </w:r>
      <w:r w:rsidRPr="00C86129">
        <w:rPr>
          <w:sz w:val="26"/>
          <w:szCs w:val="26"/>
        </w:rPr>
        <w:t xml:space="preserve"> versucht Antworten auf die </w:t>
      </w:r>
      <w:r w:rsidRPr="006359A2">
        <w:rPr>
          <w:b/>
          <w:sz w:val="26"/>
          <w:szCs w:val="26"/>
        </w:rPr>
        <w:t>Probleme</w:t>
      </w:r>
      <w:r w:rsidRPr="00C86129">
        <w:rPr>
          <w:sz w:val="26"/>
          <w:szCs w:val="26"/>
        </w:rPr>
        <w:t xml:space="preserve"> der Menschen zu geben</w:t>
      </w:r>
    </w:p>
    <w:p w:rsidR="00E32422" w:rsidRPr="00C86129" w:rsidRDefault="00E32422" w:rsidP="00E32422">
      <w:pPr>
        <w:pStyle w:val="Listenabsatz"/>
        <w:numPr>
          <w:ilvl w:val="2"/>
          <w:numId w:val="3"/>
        </w:numPr>
        <w:rPr>
          <w:sz w:val="26"/>
          <w:szCs w:val="26"/>
        </w:rPr>
      </w:pPr>
      <w:r w:rsidRPr="00C86129">
        <w:rPr>
          <w:sz w:val="26"/>
          <w:szCs w:val="26"/>
        </w:rPr>
        <w:t>Der passiv-agressive Mann</w:t>
      </w:r>
      <w:r w:rsidR="008D601E" w:rsidRPr="00C86129">
        <w:rPr>
          <w:sz w:val="26"/>
          <w:szCs w:val="26"/>
        </w:rPr>
        <w:t xml:space="preserve">, </w:t>
      </w:r>
      <w:r w:rsidRPr="00C86129">
        <w:rPr>
          <w:sz w:val="26"/>
          <w:szCs w:val="26"/>
        </w:rPr>
        <w:t>Generation ohne Bindung</w:t>
      </w:r>
      <w:r w:rsidR="008D601E" w:rsidRPr="00C86129">
        <w:rPr>
          <w:sz w:val="26"/>
          <w:szCs w:val="26"/>
        </w:rPr>
        <w:t>, Familie im Wandel</w:t>
      </w:r>
    </w:p>
    <w:p w:rsidR="00E32422" w:rsidRPr="00C86129" w:rsidRDefault="008D601E" w:rsidP="00E32422">
      <w:pPr>
        <w:pStyle w:val="Listenabsatz"/>
        <w:numPr>
          <w:ilvl w:val="2"/>
          <w:numId w:val="3"/>
        </w:numPr>
        <w:rPr>
          <w:sz w:val="26"/>
          <w:szCs w:val="26"/>
        </w:rPr>
      </w:pPr>
      <w:r w:rsidRPr="00C86129">
        <w:rPr>
          <w:sz w:val="26"/>
          <w:szCs w:val="26"/>
        </w:rPr>
        <w:t>Finanzkrise, Gier der Manager (und was ist mit dem "kleinen Mann", der jede Woche Lotto spielt?)</w:t>
      </w:r>
    </w:p>
    <w:p w:rsidR="008D601E" w:rsidRPr="00C86129" w:rsidRDefault="008D601E" w:rsidP="00E32422">
      <w:pPr>
        <w:pStyle w:val="Listenabsatz"/>
        <w:numPr>
          <w:ilvl w:val="2"/>
          <w:numId w:val="3"/>
        </w:numPr>
        <w:rPr>
          <w:sz w:val="26"/>
          <w:szCs w:val="26"/>
        </w:rPr>
      </w:pPr>
      <w:r w:rsidRPr="00C86129">
        <w:rPr>
          <w:sz w:val="26"/>
          <w:szCs w:val="26"/>
        </w:rPr>
        <w:t>Große "Unglaube-Ablekungungsthemen": Klimawandel, Umweltschutz, Weltfrieden, Sicherheit, Gesundheit, Wohlstand, Fortschritt druch Wissenschaft</w:t>
      </w:r>
    </w:p>
    <w:p w:rsidR="008D601E" w:rsidRPr="00C86129" w:rsidRDefault="008D601E" w:rsidP="00E32422">
      <w:pPr>
        <w:pStyle w:val="Listenabsatz"/>
        <w:numPr>
          <w:ilvl w:val="2"/>
          <w:numId w:val="3"/>
        </w:numPr>
        <w:rPr>
          <w:sz w:val="26"/>
          <w:szCs w:val="26"/>
        </w:rPr>
      </w:pPr>
      <w:r w:rsidRPr="00C86129">
        <w:rPr>
          <w:sz w:val="26"/>
          <w:szCs w:val="26"/>
        </w:rPr>
        <w:t xml:space="preserve">Dabei fehlt vor allem eines: </w:t>
      </w:r>
      <w:r w:rsidR="008D7882" w:rsidRPr="00C86129">
        <w:rPr>
          <w:sz w:val="26"/>
          <w:szCs w:val="26"/>
        </w:rPr>
        <w:t xml:space="preserve">der </w:t>
      </w:r>
      <w:r w:rsidR="00B8491E" w:rsidRPr="00C86129">
        <w:rPr>
          <w:sz w:val="26"/>
          <w:szCs w:val="26"/>
        </w:rPr>
        <w:t>Glaube an Jesus Christus, das sich erneut unt die helfende Herrschaft Gottes stellen.</w:t>
      </w:r>
    </w:p>
    <w:p w:rsidR="008D601E" w:rsidRPr="00C86129" w:rsidRDefault="008D601E" w:rsidP="00593021">
      <w:pPr>
        <w:pStyle w:val="Listenabsatz"/>
        <w:numPr>
          <w:ilvl w:val="1"/>
          <w:numId w:val="3"/>
        </w:numPr>
        <w:rPr>
          <w:sz w:val="26"/>
          <w:szCs w:val="26"/>
        </w:rPr>
      </w:pPr>
      <w:r w:rsidRPr="00C86129">
        <w:rPr>
          <w:sz w:val="26"/>
          <w:szCs w:val="26"/>
        </w:rPr>
        <w:t xml:space="preserve">Zwei Dinge, die den </w:t>
      </w:r>
      <w:r w:rsidRPr="006359A2">
        <w:rPr>
          <w:b/>
          <w:sz w:val="26"/>
          <w:szCs w:val="26"/>
        </w:rPr>
        <w:t>Glauben Abrahams</w:t>
      </w:r>
      <w:r w:rsidRPr="00C86129">
        <w:rPr>
          <w:sz w:val="26"/>
          <w:szCs w:val="26"/>
        </w:rPr>
        <w:t xml:space="preserve"> ausmachten:</w:t>
      </w:r>
    </w:p>
    <w:p w:rsidR="008D601E" w:rsidRPr="00C86129" w:rsidRDefault="00593021" w:rsidP="008D601E">
      <w:pPr>
        <w:pStyle w:val="Listenabsatz"/>
        <w:numPr>
          <w:ilvl w:val="2"/>
          <w:numId w:val="3"/>
        </w:numPr>
        <w:rPr>
          <w:sz w:val="26"/>
          <w:szCs w:val="26"/>
        </w:rPr>
      </w:pPr>
      <w:r w:rsidRPr="00C86129">
        <w:rPr>
          <w:sz w:val="26"/>
          <w:szCs w:val="26"/>
        </w:rPr>
        <w:t xml:space="preserve"> </w:t>
      </w:r>
      <w:r w:rsidR="008D601E" w:rsidRPr="00C86129">
        <w:rPr>
          <w:sz w:val="26"/>
          <w:szCs w:val="26"/>
        </w:rPr>
        <w:t xml:space="preserve">Er hielt sich in </w:t>
      </w:r>
      <w:r w:rsidR="008D601E" w:rsidRPr="006359A2">
        <w:rPr>
          <w:b/>
          <w:sz w:val="26"/>
          <w:szCs w:val="26"/>
        </w:rPr>
        <w:t>Gottes Gegenwart</w:t>
      </w:r>
      <w:r w:rsidR="008D601E" w:rsidRPr="00C86129">
        <w:rPr>
          <w:sz w:val="26"/>
          <w:szCs w:val="26"/>
        </w:rPr>
        <w:t xml:space="preserve"> auf</w:t>
      </w:r>
      <w:r w:rsidR="00610FBB" w:rsidRPr="00C86129">
        <w:rPr>
          <w:sz w:val="26"/>
          <w:szCs w:val="26"/>
        </w:rPr>
        <w:t xml:space="preserve"> (auch Henoch: "er wandelte mit Gott" 1.Mo 5,22.24 mit Hebr 11,5)</w:t>
      </w:r>
    </w:p>
    <w:p w:rsidR="00593021" w:rsidRPr="00C86129" w:rsidRDefault="008D601E" w:rsidP="008D601E">
      <w:pPr>
        <w:pStyle w:val="Listenabsatz"/>
        <w:numPr>
          <w:ilvl w:val="2"/>
          <w:numId w:val="3"/>
        </w:numPr>
        <w:rPr>
          <w:sz w:val="26"/>
          <w:szCs w:val="26"/>
        </w:rPr>
      </w:pPr>
      <w:r w:rsidRPr="00C86129">
        <w:rPr>
          <w:sz w:val="26"/>
          <w:szCs w:val="26"/>
        </w:rPr>
        <w:t xml:space="preserve">Er war dem Wort Gottes </w:t>
      </w:r>
      <w:r w:rsidRPr="006359A2">
        <w:rPr>
          <w:b/>
          <w:sz w:val="26"/>
          <w:szCs w:val="26"/>
        </w:rPr>
        <w:t>g</w:t>
      </w:r>
      <w:r w:rsidR="00593021" w:rsidRPr="006359A2">
        <w:rPr>
          <w:b/>
          <w:sz w:val="26"/>
          <w:szCs w:val="26"/>
        </w:rPr>
        <w:t>ehorsam</w:t>
      </w:r>
      <w:r w:rsidR="00593021" w:rsidRPr="00C86129">
        <w:rPr>
          <w:sz w:val="26"/>
          <w:szCs w:val="26"/>
        </w:rPr>
        <w:t xml:space="preserve"> (</w:t>
      </w:r>
      <w:r w:rsidRPr="00C86129">
        <w:rPr>
          <w:sz w:val="26"/>
          <w:szCs w:val="26"/>
        </w:rPr>
        <w:t xml:space="preserve">Glaube+Gehorsam </w:t>
      </w:r>
      <w:r w:rsidR="00610FBB" w:rsidRPr="00C86129">
        <w:rPr>
          <w:sz w:val="26"/>
          <w:szCs w:val="26"/>
        </w:rPr>
        <w:t xml:space="preserve">in </w:t>
      </w:r>
      <w:r w:rsidR="00593021" w:rsidRPr="00C86129">
        <w:rPr>
          <w:sz w:val="26"/>
          <w:szCs w:val="26"/>
        </w:rPr>
        <w:t>Röm 1</w:t>
      </w:r>
      <w:r w:rsidRPr="00C86129">
        <w:rPr>
          <w:sz w:val="26"/>
          <w:szCs w:val="26"/>
        </w:rPr>
        <w:t>,</w:t>
      </w:r>
      <w:r w:rsidR="00610FBB" w:rsidRPr="00C86129">
        <w:rPr>
          <w:sz w:val="26"/>
          <w:szCs w:val="26"/>
        </w:rPr>
        <w:t>5: "Glaubensgehorsam"</w:t>
      </w:r>
      <w:r w:rsidR="00593021" w:rsidRPr="00C86129">
        <w:rPr>
          <w:sz w:val="26"/>
          <w:szCs w:val="26"/>
        </w:rPr>
        <w:t>)!</w:t>
      </w:r>
    </w:p>
    <w:p w:rsidR="00E43710" w:rsidRPr="00C86129" w:rsidRDefault="00E43710" w:rsidP="00593021">
      <w:pPr>
        <w:pStyle w:val="Listenabsatz"/>
        <w:numPr>
          <w:ilvl w:val="1"/>
          <w:numId w:val="3"/>
        </w:numPr>
        <w:rPr>
          <w:sz w:val="26"/>
          <w:szCs w:val="26"/>
        </w:rPr>
      </w:pPr>
      <w:r w:rsidRPr="00C86129">
        <w:rPr>
          <w:sz w:val="26"/>
          <w:szCs w:val="26"/>
        </w:rPr>
        <w:t xml:space="preserve">Beim Vater: </w:t>
      </w:r>
      <w:r w:rsidRPr="006359A2">
        <w:rPr>
          <w:b/>
          <w:sz w:val="26"/>
          <w:szCs w:val="26"/>
        </w:rPr>
        <w:t>der Kopf will, was das Herz oft nicht kann</w:t>
      </w:r>
      <w:r w:rsidRPr="00C86129">
        <w:rPr>
          <w:sz w:val="26"/>
          <w:szCs w:val="26"/>
        </w:rPr>
        <w:t>: Gott wirklich vertrauen</w:t>
      </w:r>
      <w:r w:rsidR="00B8491E" w:rsidRPr="00C86129">
        <w:rPr>
          <w:sz w:val="26"/>
          <w:szCs w:val="26"/>
        </w:rPr>
        <w:t>. Wie gut, wenn wir Jesus diese Verzweiflung entgegenschreien: "Hilf meinem Unglauben!"</w:t>
      </w:r>
    </w:p>
    <w:p w:rsidR="00593021" w:rsidRPr="00C86129" w:rsidRDefault="00593021" w:rsidP="00593021">
      <w:pPr>
        <w:rPr>
          <w:b/>
          <w:sz w:val="26"/>
          <w:szCs w:val="26"/>
        </w:rPr>
      </w:pPr>
    </w:p>
    <w:p w:rsidR="00E43710" w:rsidRPr="00C86129" w:rsidRDefault="00E43710" w:rsidP="00E43710">
      <w:pPr>
        <w:pStyle w:val="Listenabsatz"/>
        <w:numPr>
          <w:ilvl w:val="0"/>
          <w:numId w:val="3"/>
        </w:numPr>
        <w:tabs>
          <w:tab w:val="left" w:pos="458"/>
        </w:tabs>
        <w:rPr>
          <w:b/>
          <w:sz w:val="26"/>
          <w:szCs w:val="26"/>
        </w:rPr>
      </w:pPr>
      <w:r w:rsidRPr="00C86129">
        <w:rPr>
          <w:b/>
          <w:sz w:val="26"/>
          <w:szCs w:val="26"/>
        </w:rPr>
        <w:t xml:space="preserve">Der Mensch ist nicht frei </w:t>
      </w:r>
      <w:r w:rsidR="008D601E" w:rsidRPr="00C86129">
        <w:rPr>
          <w:b/>
          <w:sz w:val="26"/>
          <w:szCs w:val="26"/>
        </w:rPr>
        <w:t>nur weil</w:t>
      </w:r>
      <w:r w:rsidRPr="00C86129">
        <w:rPr>
          <w:b/>
          <w:sz w:val="26"/>
          <w:szCs w:val="26"/>
        </w:rPr>
        <w:t xml:space="preserve"> er Gott-lo</w:t>
      </w:r>
      <w:r w:rsidR="008D601E" w:rsidRPr="00C86129">
        <w:rPr>
          <w:b/>
          <w:sz w:val="26"/>
          <w:szCs w:val="26"/>
        </w:rPr>
        <w:t>s ist</w:t>
      </w:r>
    </w:p>
    <w:p w:rsidR="008D601E" w:rsidRPr="00C86129" w:rsidRDefault="008D601E" w:rsidP="00E43710">
      <w:pPr>
        <w:pStyle w:val="Listenabsatz"/>
        <w:numPr>
          <w:ilvl w:val="1"/>
          <w:numId w:val="3"/>
        </w:numPr>
        <w:tabs>
          <w:tab w:val="left" w:pos="458"/>
        </w:tabs>
        <w:rPr>
          <w:sz w:val="26"/>
          <w:szCs w:val="26"/>
        </w:rPr>
      </w:pPr>
      <w:r w:rsidRPr="00C86129">
        <w:rPr>
          <w:sz w:val="26"/>
          <w:szCs w:val="26"/>
        </w:rPr>
        <w:t xml:space="preserve">Eine der schlimmen </w:t>
      </w:r>
      <w:r w:rsidRPr="006359A2">
        <w:rPr>
          <w:b/>
          <w:sz w:val="26"/>
          <w:szCs w:val="26"/>
        </w:rPr>
        <w:t>Lügen</w:t>
      </w:r>
      <w:r w:rsidRPr="00C86129">
        <w:rPr>
          <w:sz w:val="26"/>
          <w:szCs w:val="26"/>
        </w:rPr>
        <w:t xml:space="preserve"> des Satans: wirst du</w:t>
      </w:r>
      <w:r w:rsidR="00B8491E" w:rsidRPr="00C86129">
        <w:rPr>
          <w:sz w:val="26"/>
          <w:szCs w:val="26"/>
        </w:rPr>
        <w:t xml:space="preserve"> Christ, musst du auf so vieles v</w:t>
      </w:r>
      <w:r w:rsidRPr="00C86129">
        <w:rPr>
          <w:sz w:val="26"/>
          <w:szCs w:val="26"/>
        </w:rPr>
        <w:t xml:space="preserve">erzichten. </w:t>
      </w:r>
      <w:r w:rsidR="00B8491E" w:rsidRPr="00C86129">
        <w:rPr>
          <w:sz w:val="26"/>
          <w:szCs w:val="26"/>
        </w:rPr>
        <w:t>Aber: w</w:t>
      </w:r>
      <w:r w:rsidRPr="00C86129">
        <w:rPr>
          <w:sz w:val="26"/>
          <w:szCs w:val="26"/>
        </w:rPr>
        <w:t xml:space="preserve">as </w:t>
      </w:r>
      <w:r w:rsidRPr="006359A2">
        <w:rPr>
          <w:b/>
          <w:sz w:val="26"/>
          <w:szCs w:val="26"/>
        </w:rPr>
        <w:t>uns die Freiheit</w:t>
      </w:r>
      <w:r w:rsidR="00B8491E" w:rsidRPr="006359A2">
        <w:rPr>
          <w:b/>
          <w:sz w:val="26"/>
          <w:szCs w:val="26"/>
        </w:rPr>
        <w:t xml:space="preserve"> nimmt</w:t>
      </w:r>
      <w:r w:rsidR="00B8491E" w:rsidRPr="00C86129">
        <w:rPr>
          <w:sz w:val="26"/>
          <w:szCs w:val="26"/>
        </w:rPr>
        <w:t xml:space="preserve"> ist nicht das</w:t>
      </w:r>
      <w:r w:rsidRPr="00C86129">
        <w:rPr>
          <w:sz w:val="26"/>
          <w:szCs w:val="26"/>
        </w:rPr>
        <w:t xml:space="preserve"> was wir abgeben, sondern an was wir festhalten:</w:t>
      </w:r>
    </w:p>
    <w:p w:rsidR="00B8491E" w:rsidRPr="00C86129" w:rsidRDefault="00E43710" w:rsidP="008D601E">
      <w:pPr>
        <w:pStyle w:val="Listenabsatz"/>
        <w:numPr>
          <w:ilvl w:val="1"/>
          <w:numId w:val="3"/>
        </w:numPr>
        <w:tabs>
          <w:tab w:val="left" w:pos="458"/>
        </w:tabs>
        <w:rPr>
          <w:sz w:val="26"/>
          <w:szCs w:val="26"/>
        </w:rPr>
      </w:pPr>
      <w:r w:rsidRPr="00C86129">
        <w:rPr>
          <w:sz w:val="26"/>
          <w:szCs w:val="26"/>
        </w:rPr>
        <w:t xml:space="preserve">Tatsächlich sind </w:t>
      </w:r>
      <w:r w:rsidRPr="006359A2">
        <w:rPr>
          <w:b/>
          <w:sz w:val="26"/>
          <w:szCs w:val="26"/>
        </w:rPr>
        <w:t>Süchte</w:t>
      </w:r>
      <w:r w:rsidRPr="00C86129">
        <w:rPr>
          <w:sz w:val="26"/>
          <w:szCs w:val="26"/>
        </w:rPr>
        <w:t xml:space="preserve"> zu einem </w:t>
      </w:r>
      <w:r w:rsidRPr="006359A2">
        <w:rPr>
          <w:b/>
          <w:sz w:val="26"/>
          <w:szCs w:val="26"/>
        </w:rPr>
        <w:t>Hauptproblem</w:t>
      </w:r>
      <w:r w:rsidRPr="00C86129">
        <w:rPr>
          <w:sz w:val="26"/>
          <w:szCs w:val="26"/>
        </w:rPr>
        <w:t xml:space="preserve"> der Gesellschaft geworden</w:t>
      </w:r>
      <w:r w:rsidR="008D601E" w:rsidRPr="00C86129">
        <w:rPr>
          <w:sz w:val="26"/>
          <w:szCs w:val="26"/>
        </w:rPr>
        <w:t xml:space="preserve">: </w:t>
      </w:r>
      <w:r w:rsidRPr="00C86129">
        <w:rPr>
          <w:sz w:val="26"/>
          <w:szCs w:val="26"/>
        </w:rPr>
        <w:t xml:space="preserve">Alkoholsucht, Doping sogar am Abeitsplatz, </w:t>
      </w:r>
      <w:r w:rsidR="00B8491E" w:rsidRPr="00C86129">
        <w:rPr>
          <w:sz w:val="26"/>
          <w:szCs w:val="26"/>
        </w:rPr>
        <w:t xml:space="preserve">Vergnügungssucht, Streitsucht, Geldgier, uvw. </w:t>
      </w:r>
    </w:p>
    <w:p w:rsidR="00593021" w:rsidRPr="00C86129" w:rsidRDefault="00B8491E" w:rsidP="00B8491E">
      <w:pPr>
        <w:pStyle w:val="Listenabsatz"/>
        <w:tabs>
          <w:tab w:val="left" w:pos="458"/>
        </w:tabs>
        <w:ind w:left="1440"/>
        <w:rPr>
          <w:sz w:val="26"/>
          <w:szCs w:val="26"/>
        </w:rPr>
      </w:pPr>
      <w:r w:rsidRPr="00C86129">
        <w:rPr>
          <w:sz w:val="26"/>
          <w:szCs w:val="26"/>
        </w:rPr>
        <w:t>D</w:t>
      </w:r>
      <w:r w:rsidR="00BF41AE" w:rsidRPr="00C86129">
        <w:rPr>
          <w:sz w:val="26"/>
          <w:szCs w:val="26"/>
        </w:rPr>
        <w:t>er trieb- und lustgesteutere Mensch</w:t>
      </w:r>
      <w:r w:rsidR="008D601E" w:rsidRPr="00C86129">
        <w:rPr>
          <w:sz w:val="26"/>
          <w:szCs w:val="26"/>
        </w:rPr>
        <w:t xml:space="preserve"> kommt aber </w:t>
      </w:r>
      <w:r w:rsidR="008D601E" w:rsidRPr="006359A2">
        <w:rPr>
          <w:b/>
          <w:sz w:val="26"/>
          <w:szCs w:val="26"/>
        </w:rPr>
        <w:t>nie zur Erfüllung</w:t>
      </w:r>
      <w:r w:rsidR="008D601E" w:rsidRPr="00C86129">
        <w:rPr>
          <w:sz w:val="26"/>
          <w:szCs w:val="26"/>
        </w:rPr>
        <w:t>. Was er erreicht sind Millisekunden des Glüc</w:t>
      </w:r>
      <w:r w:rsidRPr="00C86129">
        <w:rPr>
          <w:sz w:val="26"/>
          <w:szCs w:val="26"/>
        </w:rPr>
        <w:t xml:space="preserve">ks, denen Stunden, Tage, Wochen, manchmal </w:t>
      </w:r>
      <w:r w:rsidR="008D601E" w:rsidRPr="00C86129">
        <w:rPr>
          <w:sz w:val="26"/>
          <w:szCs w:val="26"/>
        </w:rPr>
        <w:t>Jahre der Leere folgen</w:t>
      </w:r>
      <w:r w:rsidRPr="00C86129">
        <w:rPr>
          <w:sz w:val="26"/>
          <w:szCs w:val="26"/>
        </w:rPr>
        <w:t xml:space="preserve"> bibs zum nächsten "Kick"</w:t>
      </w:r>
      <w:r w:rsidR="008D601E" w:rsidRPr="00C86129">
        <w:rPr>
          <w:sz w:val="26"/>
          <w:szCs w:val="26"/>
        </w:rPr>
        <w:t>.</w:t>
      </w:r>
    </w:p>
    <w:p w:rsidR="00A22CBD" w:rsidRPr="00C86129" w:rsidRDefault="00610FBB" w:rsidP="008D601E">
      <w:pPr>
        <w:pStyle w:val="Listenabsatz"/>
        <w:numPr>
          <w:ilvl w:val="1"/>
          <w:numId w:val="3"/>
        </w:numPr>
        <w:tabs>
          <w:tab w:val="left" w:pos="458"/>
        </w:tabs>
        <w:rPr>
          <w:sz w:val="26"/>
          <w:szCs w:val="26"/>
        </w:rPr>
      </w:pPr>
      <w:r w:rsidRPr="00C86129">
        <w:rPr>
          <w:sz w:val="26"/>
          <w:szCs w:val="26"/>
        </w:rPr>
        <w:t xml:space="preserve">Frei wird, wen der </w:t>
      </w:r>
      <w:r w:rsidRPr="006359A2">
        <w:rPr>
          <w:b/>
          <w:sz w:val="26"/>
          <w:szCs w:val="26"/>
        </w:rPr>
        <w:t>Sohn wirklich frei macht</w:t>
      </w:r>
      <w:r w:rsidRPr="00C86129">
        <w:rPr>
          <w:sz w:val="26"/>
          <w:szCs w:val="26"/>
        </w:rPr>
        <w:t xml:space="preserve"> (Joh 8,36). </w:t>
      </w:r>
      <w:r w:rsidRPr="006359A2">
        <w:rPr>
          <w:sz w:val="26"/>
          <w:szCs w:val="26"/>
          <w:u w:val="single"/>
        </w:rPr>
        <w:t xml:space="preserve">Glauben wir noch an die Menschen total verändernde Macht der </w:t>
      </w:r>
      <w:r w:rsidR="00B8491E" w:rsidRPr="006359A2">
        <w:rPr>
          <w:sz w:val="26"/>
          <w:szCs w:val="26"/>
          <w:u w:val="single"/>
        </w:rPr>
        <w:t>Neugeburt</w:t>
      </w:r>
      <w:r w:rsidRPr="006359A2">
        <w:rPr>
          <w:sz w:val="26"/>
          <w:szCs w:val="26"/>
          <w:u w:val="single"/>
        </w:rPr>
        <w:t>?</w:t>
      </w:r>
      <w:r w:rsidRPr="00C86129">
        <w:rPr>
          <w:sz w:val="26"/>
          <w:szCs w:val="26"/>
        </w:rPr>
        <w:t xml:space="preserve"> Gott kann völlig neu machen, ganz egal, wie verkorkst die Vergangenheit ist (z.B. Jeftah in Ri 11,1-3; er wird ein Richter, der Glaubensheld)</w:t>
      </w:r>
    </w:p>
    <w:p w:rsidR="00A22CBD" w:rsidRPr="00C86129" w:rsidRDefault="00A22CBD" w:rsidP="008D601E">
      <w:pPr>
        <w:pStyle w:val="Listenabsatz"/>
        <w:numPr>
          <w:ilvl w:val="1"/>
          <w:numId w:val="3"/>
        </w:numPr>
        <w:tabs>
          <w:tab w:val="left" w:pos="458"/>
        </w:tabs>
        <w:rPr>
          <w:sz w:val="26"/>
          <w:szCs w:val="26"/>
        </w:rPr>
      </w:pPr>
      <w:r w:rsidRPr="00C86129">
        <w:rPr>
          <w:sz w:val="26"/>
          <w:szCs w:val="26"/>
        </w:rPr>
        <w:t xml:space="preserve">Das der Herr auf das Gebet als Schlüssel verweist macht deutlich: </w:t>
      </w:r>
      <w:r w:rsidRPr="006359A2">
        <w:rPr>
          <w:b/>
          <w:sz w:val="26"/>
          <w:szCs w:val="26"/>
        </w:rPr>
        <w:t>"denn getrennt von mir könnt ihr nichts tun."</w:t>
      </w:r>
      <w:r w:rsidRPr="00C86129">
        <w:rPr>
          <w:sz w:val="26"/>
          <w:szCs w:val="26"/>
        </w:rPr>
        <w:t xml:space="preserve"> (Joh 15,5)</w:t>
      </w:r>
    </w:p>
    <w:p w:rsidR="00A22CBD" w:rsidRPr="00FA4DC7" w:rsidRDefault="00A22CBD" w:rsidP="00A22CBD">
      <w:pPr>
        <w:rPr>
          <w:sz w:val="28"/>
          <w:szCs w:val="28"/>
        </w:rPr>
      </w:pPr>
    </w:p>
    <w:p w:rsidR="008D601E" w:rsidRPr="00A22CBD" w:rsidRDefault="008D601E" w:rsidP="00A22CBD"/>
    <w:sectPr w:rsidR="008D601E" w:rsidRPr="00A22CBD" w:rsidSect="006359A2">
      <w:pgSz w:w="11906" w:h="16838"/>
      <w:pgMar w:top="426" w:right="566" w:bottom="720"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A63E4"/>
    <w:multiLevelType w:val="hybridMultilevel"/>
    <w:tmpl w:val="A6EC54CE"/>
    <w:lvl w:ilvl="0" w:tplc="7E2CD30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nsid w:val="46E86B0F"/>
    <w:multiLevelType w:val="hybridMultilevel"/>
    <w:tmpl w:val="2BFE04D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6E894F89"/>
    <w:multiLevelType w:val="hybridMultilevel"/>
    <w:tmpl w:val="4A5AB030"/>
    <w:lvl w:ilvl="0" w:tplc="81F06BA0">
      <w:numFmt w:val="bullet"/>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776B2136"/>
    <w:multiLevelType w:val="hybridMultilevel"/>
    <w:tmpl w:val="07BABA34"/>
    <w:lvl w:ilvl="0" w:tplc="EB70B3E0">
      <w:start w:val="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compat/>
  <w:rsids>
    <w:rsidRoot w:val="005D3B00"/>
    <w:rsid w:val="00045BE2"/>
    <w:rsid w:val="001245D7"/>
    <w:rsid w:val="00194454"/>
    <w:rsid w:val="001E0FD9"/>
    <w:rsid w:val="00261147"/>
    <w:rsid w:val="002D3607"/>
    <w:rsid w:val="002D6F0B"/>
    <w:rsid w:val="00353CF5"/>
    <w:rsid w:val="00395E5F"/>
    <w:rsid w:val="00412519"/>
    <w:rsid w:val="00492F55"/>
    <w:rsid w:val="004C5251"/>
    <w:rsid w:val="004E46D5"/>
    <w:rsid w:val="00521F49"/>
    <w:rsid w:val="00530F21"/>
    <w:rsid w:val="00593021"/>
    <w:rsid w:val="005D3B00"/>
    <w:rsid w:val="00603B04"/>
    <w:rsid w:val="00610FBB"/>
    <w:rsid w:val="006134F8"/>
    <w:rsid w:val="006359A2"/>
    <w:rsid w:val="0079196E"/>
    <w:rsid w:val="007D1172"/>
    <w:rsid w:val="008350DA"/>
    <w:rsid w:val="00891941"/>
    <w:rsid w:val="00893582"/>
    <w:rsid w:val="008B2E2B"/>
    <w:rsid w:val="008D601E"/>
    <w:rsid w:val="008D7882"/>
    <w:rsid w:val="009A2B2B"/>
    <w:rsid w:val="00A22CBD"/>
    <w:rsid w:val="00A54791"/>
    <w:rsid w:val="00AC7E4C"/>
    <w:rsid w:val="00B8491E"/>
    <w:rsid w:val="00B92A75"/>
    <w:rsid w:val="00BF41AE"/>
    <w:rsid w:val="00C078EA"/>
    <w:rsid w:val="00C40B32"/>
    <w:rsid w:val="00C86129"/>
    <w:rsid w:val="00DC7A56"/>
    <w:rsid w:val="00DE4317"/>
    <w:rsid w:val="00E32422"/>
    <w:rsid w:val="00E43710"/>
    <w:rsid w:val="00E45954"/>
    <w:rsid w:val="00E515CD"/>
    <w:rsid w:val="00F968FD"/>
    <w:rsid w:val="00FA4DC7"/>
    <w:rsid w:val="00FF2F6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45954"/>
    <w:rPr>
      <w:noProof/>
    </w:rPr>
  </w:style>
  <w:style w:type="paragraph" w:styleId="berschrift3">
    <w:name w:val="heading 3"/>
    <w:basedOn w:val="Standard"/>
    <w:link w:val="berschrift3Zchn"/>
    <w:uiPriority w:val="9"/>
    <w:qFormat/>
    <w:rsid w:val="00C86129"/>
    <w:pPr>
      <w:spacing w:before="100" w:beforeAutospacing="1" w:after="100" w:afterAutospacing="1"/>
      <w:outlineLvl w:val="2"/>
    </w:pPr>
    <w:rPr>
      <w:rFonts w:ascii="Times New Roman" w:eastAsia="Times New Roman" w:hAnsi="Times New Roman" w:cs="Times New Roman"/>
      <w:b/>
      <w:bCs/>
      <w:noProof w:val="0"/>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91941"/>
    <w:pPr>
      <w:ind w:left="720"/>
      <w:contextualSpacing/>
    </w:pPr>
  </w:style>
  <w:style w:type="character" w:customStyle="1" w:styleId="berschrift3Zchn">
    <w:name w:val="Überschrift 3 Zchn"/>
    <w:basedOn w:val="Absatz-Standardschriftart"/>
    <w:link w:val="berschrift3"/>
    <w:uiPriority w:val="9"/>
    <w:rsid w:val="00C86129"/>
    <w:rPr>
      <w:rFonts w:ascii="Times New Roman" w:eastAsia="Times New Roman" w:hAnsi="Times New Roman" w:cs="Times New Roman"/>
      <w:b/>
      <w:bCs/>
      <w:sz w:val="27"/>
      <w:szCs w:val="27"/>
      <w:lang w:eastAsia="de-DE"/>
    </w:rPr>
  </w:style>
</w:styles>
</file>

<file path=word/webSettings.xml><?xml version="1.0" encoding="utf-8"?>
<w:webSettings xmlns:r="http://schemas.openxmlformats.org/officeDocument/2006/relationships" xmlns:w="http://schemas.openxmlformats.org/wordprocessingml/2006/main">
  <w:divs>
    <w:div w:id="157877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0AC5D-9E9A-43C0-BDA1-4327206EF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729</Words>
  <Characters>4598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Company>
  <LinksUpToDate>false</LinksUpToDate>
  <CharactersWithSpaces>5317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Ingo Krause</dc:creator>
  <cp:keywords/>
  <dc:description/>
  <cp:lastModifiedBy> Ingo Krause</cp:lastModifiedBy>
  <cp:revision>21</cp:revision>
  <cp:lastPrinted>2009-02-15T07:49:00Z</cp:lastPrinted>
  <dcterms:created xsi:type="dcterms:W3CDTF">2009-02-14T14:26:00Z</dcterms:created>
  <dcterms:modified xsi:type="dcterms:W3CDTF">2009-05-24T05:55:00Z</dcterms:modified>
</cp:coreProperties>
</file>